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C6B8" w14:textId="77777777" w:rsidR="00EA3276" w:rsidRPr="00EA3276" w:rsidRDefault="00EA3276" w:rsidP="00EA3276">
      <w:pPr>
        <w:rPr>
          <w:rFonts w:cs="Calibri"/>
          <w:color w:val="000000" w:themeColor="text1"/>
          <w:sz w:val="22"/>
          <w:szCs w:val="22"/>
        </w:rPr>
      </w:pPr>
      <w:r w:rsidRPr="00EA3276">
        <w:rPr>
          <w:rFonts w:cs="Calibri"/>
          <w:color w:val="000000" w:themeColor="text1"/>
          <w:sz w:val="22"/>
          <w:szCs w:val="22"/>
        </w:rPr>
        <w:t>Speaker 1:</w:t>
      </w:r>
      <w:r w:rsidRPr="00EA3276">
        <w:rPr>
          <w:rFonts w:cs="Calibri"/>
          <w:color w:val="000000" w:themeColor="text1"/>
          <w:sz w:val="22"/>
          <w:szCs w:val="22"/>
        </w:rPr>
        <w:tab/>
        <w:t>Welcome to the MIT CISR Research Briefing series. The center for information systems research is based at the Sloan School of Management at MIT. We study digital transformation.</w:t>
      </w:r>
    </w:p>
    <w:p w14:paraId="6308F047" w14:textId="02C58D9E" w:rsidR="00C66A11" w:rsidRPr="00EA3276" w:rsidRDefault="00EA3276" w:rsidP="00EA3276">
      <w:pPr>
        <w:rPr>
          <w:rFonts w:cs="Calibri"/>
          <w:color w:val="000000" w:themeColor="text1"/>
          <w:sz w:val="22"/>
          <w:szCs w:val="22"/>
        </w:rPr>
      </w:pPr>
      <w:r w:rsidRPr="00EA3276">
        <w:rPr>
          <w:rFonts w:cs="Calibri"/>
          <w:color w:val="000000" w:themeColor="text1"/>
          <w:sz w:val="22"/>
          <w:szCs w:val="22"/>
        </w:rPr>
        <w:t xml:space="preserve">Barb Wixom: </w:t>
      </w:r>
      <w:r w:rsidR="00C66A11" w:rsidRPr="00EA3276">
        <w:rPr>
          <w:rFonts w:cs="Calibri"/>
          <w:color w:val="000000" w:themeColor="text1"/>
          <w:sz w:val="22"/>
          <w:szCs w:val="22"/>
        </w:rPr>
        <w:t xml:space="preserve">Hi, I’m Barb Wixom, a principal research scientist with MIT CISR. Today I’m </w:t>
      </w:r>
      <w:r w:rsidR="000B45FE" w:rsidRPr="00EA3276">
        <w:rPr>
          <w:rFonts w:cs="Calibri"/>
          <w:color w:val="000000" w:themeColor="text1"/>
          <w:sz w:val="22"/>
          <w:szCs w:val="22"/>
        </w:rPr>
        <w:t>pleased</w:t>
      </w:r>
      <w:r w:rsidR="00C66A11" w:rsidRPr="00EA3276">
        <w:rPr>
          <w:rFonts w:cs="Calibri"/>
          <w:color w:val="000000" w:themeColor="text1"/>
          <w:sz w:val="22"/>
          <w:szCs w:val="22"/>
        </w:rPr>
        <w:t xml:space="preserve"> to share with you the </w:t>
      </w:r>
      <w:r w:rsidR="000B45FE" w:rsidRPr="00EA3276">
        <w:rPr>
          <w:rFonts w:cs="Calibri"/>
          <w:color w:val="000000" w:themeColor="text1"/>
          <w:sz w:val="22"/>
          <w:szCs w:val="22"/>
        </w:rPr>
        <w:t xml:space="preserve">May 2024 </w:t>
      </w:r>
      <w:r w:rsidR="00C66A11" w:rsidRPr="00EA3276">
        <w:rPr>
          <w:rFonts w:cs="Calibri"/>
          <w:color w:val="000000" w:themeColor="text1"/>
          <w:sz w:val="22"/>
          <w:szCs w:val="22"/>
        </w:rPr>
        <w:t>research briefing that I co-authored with Cynthia Beath—</w:t>
      </w:r>
    </w:p>
    <w:p w14:paraId="65AD92F2" w14:textId="5789F856" w:rsidR="00E66667" w:rsidRPr="00EA3276" w:rsidRDefault="00A90292" w:rsidP="00EA3276">
      <w:pPr>
        <w:pStyle w:val="Title"/>
        <w:spacing w:after="120"/>
        <w:contextualSpacing w:val="0"/>
        <w:rPr>
          <w:rFonts w:ascii="Calibri" w:hAnsi="Calibri" w:cs="Calibri"/>
          <w:color w:val="000000" w:themeColor="text1"/>
          <w:sz w:val="22"/>
          <w:szCs w:val="22"/>
        </w:rPr>
      </w:pPr>
      <w:r w:rsidRPr="00EA3276">
        <w:rPr>
          <w:rFonts w:ascii="Calibri" w:hAnsi="Calibri" w:cs="Calibri"/>
          <w:color w:val="000000" w:themeColor="text1"/>
          <w:sz w:val="22"/>
          <w:szCs w:val="22"/>
        </w:rPr>
        <w:t xml:space="preserve">AI </w:t>
      </w:r>
      <w:r w:rsidR="00E66667" w:rsidRPr="00EA3276">
        <w:rPr>
          <w:rFonts w:ascii="Calibri" w:hAnsi="Calibri" w:cs="Calibri"/>
          <w:color w:val="000000" w:themeColor="text1"/>
          <w:sz w:val="22"/>
          <w:szCs w:val="22"/>
        </w:rPr>
        <w:t xml:space="preserve">Is </w:t>
      </w:r>
      <w:r w:rsidRPr="00EA3276">
        <w:rPr>
          <w:rFonts w:ascii="Calibri" w:hAnsi="Calibri" w:cs="Calibri"/>
          <w:color w:val="000000" w:themeColor="text1"/>
          <w:sz w:val="22"/>
          <w:szCs w:val="22"/>
        </w:rPr>
        <w:t>Everybody’s Business</w:t>
      </w:r>
    </w:p>
    <w:p w14:paraId="7F666BD6" w14:textId="06F4FA8C" w:rsidR="008D53D9" w:rsidRPr="00EA3276" w:rsidRDefault="00A61D0B" w:rsidP="00EA3276">
      <w:pPr>
        <w:rPr>
          <w:rFonts w:cs="Calibri"/>
          <w:color w:val="000000" w:themeColor="text1"/>
          <w:sz w:val="22"/>
          <w:szCs w:val="22"/>
        </w:rPr>
      </w:pPr>
      <w:r w:rsidRPr="00EA3276">
        <w:rPr>
          <w:rFonts w:cs="Calibri"/>
          <w:color w:val="000000" w:themeColor="text1"/>
          <w:sz w:val="22"/>
          <w:szCs w:val="22"/>
        </w:rPr>
        <w:t>Today, everybody across the organization is hungry to know more about AI. What is it good for? Should I trust it? Will it take my job?</w:t>
      </w:r>
      <w:r w:rsidR="00DC3174" w:rsidRPr="00EA3276">
        <w:rPr>
          <w:rFonts w:cs="Calibri"/>
          <w:color w:val="000000" w:themeColor="text1"/>
          <w:sz w:val="22"/>
          <w:szCs w:val="22"/>
        </w:rPr>
        <w:t xml:space="preserve"> </w:t>
      </w:r>
      <w:r w:rsidR="00AF54C3" w:rsidRPr="00EA3276">
        <w:rPr>
          <w:rFonts w:cs="Calibri"/>
          <w:color w:val="000000" w:themeColor="text1"/>
          <w:sz w:val="22"/>
          <w:szCs w:val="22"/>
        </w:rPr>
        <w:t>Business leaders</w:t>
      </w:r>
      <w:r w:rsidR="007233C9" w:rsidRPr="00EA3276">
        <w:rPr>
          <w:rFonts w:cs="Calibri"/>
          <w:color w:val="000000" w:themeColor="text1"/>
          <w:sz w:val="22"/>
          <w:szCs w:val="22"/>
        </w:rPr>
        <w:t xml:space="preserve"> are investing in massive training programs, partnering with promis</w:t>
      </w:r>
      <w:r w:rsidR="00AF54C3" w:rsidRPr="00EA3276">
        <w:rPr>
          <w:rFonts w:cs="Calibri"/>
          <w:color w:val="000000" w:themeColor="text1"/>
          <w:sz w:val="22"/>
          <w:szCs w:val="22"/>
        </w:rPr>
        <w:t xml:space="preserve">ing vendors and consultants, and collaborating with peers to </w:t>
      </w:r>
      <w:r w:rsidR="00EB0599" w:rsidRPr="00EA3276">
        <w:rPr>
          <w:rFonts w:cs="Calibri"/>
          <w:color w:val="000000" w:themeColor="text1"/>
          <w:sz w:val="22"/>
          <w:szCs w:val="22"/>
        </w:rPr>
        <w:t>identify ways to benefit from AI</w:t>
      </w:r>
      <w:r w:rsidR="00E15845" w:rsidRPr="00EA3276">
        <w:rPr>
          <w:rFonts w:cs="Calibri"/>
          <w:color w:val="000000" w:themeColor="text1"/>
          <w:sz w:val="22"/>
          <w:szCs w:val="22"/>
        </w:rPr>
        <w:t xml:space="preserve"> </w:t>
      </w:r>
      <w:r w:rsidR="00B70C10" w:rsidRPr="00EA3276">
        <w:rPr>
          <w:rFonts w:cs="Calibri"/>
          <w:color w:val="000000" w:themeColor="text1"/>
          <w:sz w:val="22"/>
          <w:szCs w:val="22"/>
        </w:rPr>
        <w:t>and avoid the</w:t>
      </w:r>
      <w:r w:rsidR="00AF54C3" w:rsidRPr="00EA3276">
        <w:rPr>
          <w:rFonts w:cs="Calibri"/>
          <w:color w:val="000000" w:themeColor="text1"/>
          <w:sz w:val="22"/>
          <w:szCs w:val="22"/>
        </w:rPr>
        <w:t xml:space="preserve"> risk </w:t>
      </w:r>
      <w:r w:rsidR="00B70C10" w:rsidRPr="00EA3276">
        <w:rPr>
          <w:rFonts w:cs="Calibri"/>
          <w:color w:val="000000" w:themeColor="text1"/>
          <w:sz w:val="22"/>
          <w:szCs w:val="22"/>
        </w:rPr>
        <w:t xml:space="preserve">of </w:t>
      </w:r>
      <w:r w:rsidR="00AF54C3" w:rsidRPr="00EA3276">
        <w:rPr>
          <w:rFonts w:cs="Calibri"/>
          <w:color w:val="000000" w:themeColor="text1"/>
          <w:sz w:val="22"/>
          <w:szCs w:val="22"/>
        </w:rPr>
        <w:t>AI missteps.</w:t>
      </w:r>
      <w:r w:rsidR="00E705AE" w:rsidRPr="00EA3276">
        <w:rPr>
          <w:rFonts w:cs="Calibri"/>
          <w:color w:val="000000" w:themeColor="text1"/>
          <w:sz w:val="22"/>
          <w:szCs w:val="22"/>
        </w:rPr>
        <w:t xml:space="preserve"> </w:t>
      </w:r>
      <w:r w:rsidR="0051308D" w:rsidRPr="00EA3276">
        <w:rPr>
          <w:rFonts w:cs="Calibri"/>
          <w:color w:val="000000" w:themeColor="text1"/>
          <w:sz w:val="22"/>
          <w:szCs w:val="22"/>
        </w:rPr>
        <w:t>They</w:t>
      </w:r>
      <w:r w:rsidR="00E705AE" w:rsidRPr="00EA3276">
        <w:rPr>
          <w:rFonts w:cs="Calibri"/>
          <w:color w:val="000000" w:themeColor="text1"/>
          <w:sz w:val="22"/>
          <w:szCs w:val="22"/>
        </w:rPr>
        <w:t xml:space="preserve"> are trying to understand how to manage AI responsibly</w:t>
      </w:r>
      <w:r w:rsidR="00CE2095" w:rsidRPr="00EA3276">
        <w:rPr>
          <w:rFonts w:cs="Calibri"/>
          <w:color w:val="000000" w:themeColor="text1"/>
          <w:sz w:val="22"/>
          <w:szCs w:val="22"/>
        </w:rPr>
        <w:t xml:space="preserve"> </w:t>
      </w:r>
      <w:r w:rsidR="0051308D" w:rsidRPr="00EA3276">
        <w:rPr>
          <w:rFonts w:cs="Calibri"/>
          <w:color w:val="000000" w:themeColor="text1"/>
          <w:sz w:val="22"/>
          <w:szCs w:val="22"/>
        </w:rPr>
        <w:t xml:space="preserve">and </w:t>
      </w:r>
      <w:r w:rsidR="00E705AE" w:rsidRPr="00EA3276">
        <w:rPr>
          <w:rFonts w:cs="Calibri"/>
          <w:color w:val="000000" w:themeColor="text1"/>
          <w:sz w:val="22"/>
          <w:szCs w:val="22"/>
        </w:rPr>
        <w:t>at scale.</w:t>
      </w:r>
    </w:p>
    <w:p w14:paraId="427EF8A7" w14:textId="03BEABF9" w:rsidR="00B774C5" w:rsidRPr="00EA3276" w:rsidRDefault="00A006AE" w:rsidP="00EA3276">
      <w:pPr>
        <w:rPr>
          <w:rFonts w:cs="Calibri"/>
          <w:color w:val="000000" w:themeColor="text1"/>
          <w:sz w:val="22"/>
          <w:szCs w:val="22"/>
        </w:rPr>
      </w:pPr>
      <w:r w:rsidRPr="00EA3276">
        <w:rPr>
          <w:rFonts w:cs="Calibri"/>
          <w:color w:val="000000" w:themeColor="text1"/>
          <w:sz w:val="22"/>
          <w:szCs w:val="22"/>
        </w:rPr>
        <w:t xml:space="preserve">Our book </w:t>
      </w:r>
      <w:r w:rsidRPr="00EA3276">
        <w:rPr>
          <w:rFonts w:cs="Calibri"/>
          <w:i/>
          <w:iCs/>
          <w:color w:val="000000" w:themeColor="text1"/>
          <w:sz w:val="22"/>
          <w:szCs w:val="22"/>
        </w:rPr>
        <w:t>Data Is Everybody’s Business: The Fundamentals of Data Monetization</w:t>
      </w:r>
      <w:r w:rsidRPr="00EA3276">
        <w:rPr>
          <w:rFonts w:cs="Calibri"/>
          <w:color w:val="000000" w:themeColor="text1"/>
          <w:sz w:val="22"/>
          <w:szCs w:val="22"/>
        </w:rPr>
        <w:t xml:space="preserve"> describes how organizations make money using their data. </w:t>
      </w:r>
      <w:r w:rsidR="007F286E" w:rsidRPr="00EA3276">
        <w:rPr>
          <w:rFonts w:cs="Calibri"/>
          <w:color w:val="000000" w:themeColor="text1"/>
          <w:sz w:val="22"/>
          <w:szCs w:val="22"/>
        </w:rPr>
        <w:t xml:space="preserve">We wrote the book to clarify what data monetization is (the conversion of data into financial returns) and how to do it (by using data to </w:t>
      </w:r>
      <w:r w:rsidR="00921197" w:rsidRPr="00EA3276">
        <w:rPr>
          <w:rFonts w:cs="Calibri"/>
          <w:color w:val="000000" w:themeColor="text1"/>
          <w:sz w:val="22"/>
          <w:szCs w:val="22"/>
        </w:rPr>
        <w:t>improve</w:t>
      </w:r>
      <w:r w:rsidR="007F286E" w:rsidRPr="00EA3276">
        <w:rPr>
          <w:rFonts w:cs="Calibri"/>
          <w:color w:val="000000" w:themeColor="text1"/>
          <w:sz w:val="22"/>
          <w:szCs w:val="22"/>
        </w:rPr>
        <w:t xml:space="preserve"> work, </w:t>
      </w:r>
      <w:r w:rsidR="00921197" w:rsidRPr="00EA3276">
        <w:rPr>
          <w:rFonts w:cs="Calibri"/>
          <w:color w:val="000000" w:themeColor="text1"/>
          <w:sz w:val="22"/>
          <w:szCs w:val="22"/>
        </w:rPr>
        <w:t>wrap</w:t>
      </w:r>
      <w:r w:rsidR="007F286E" w:rsidRPr="00EA3276">
        <w:rPr>
          <w:rFonts w:cs="Calibri"/>
          <w:color w:val="000000" w:themeColor="text1"/>
          <w:sz w:val="22"/>
          <w:szCs w:val="22"/>
        </w:rPr>
        <w:t xml:space="preserve"> products and experiences, and </w:t>
      </w:r>
      <w:r w:rsidR="00921197" w:rsidRPr="00EA3276">
        <w:rPr>
          <w:rFonts w:cs="Calibri"/>
          <w:color w:val="000000" w:themeColor="text1"/>
          <w:sz w:val="22"/>
          <w:szCs w:val="22"/>
        </w:rPr>
        <w:t>sell</w:t>
      </w:r>
      <w:r w:rsidR="007F286E" w:rsidRPr="00EA3276">
        <w:rPr>
          <w:rFonts w:cs="Calibri"/>
          <w:color w:val="000000" w:themeColor="text1"/>
          <w:sz w:val="22"/>
          <w:szCs w:val="22"/>
        </w:rPr>
        <w:t xml:space="preserve"> informational solutions).</w:t>
      </w:r>
      <w:r w:rsidR="002B0C8A" w:rsidRPr="00EA3276">
        <w:rPr>
          <w:rFonts w:cs="Calibri"/>
          <w:color w:val="000000" w:themeColor="text1"/>
          <w:sz w:val="22"/>
          <w:szCs w:val="22"/>
        </w:rPr>
        <w:t xml:space="preserve"> </w:t>
      </w:r>
      <w:r w:rsidR="007F286E" w:rsidRPr="00EA3276">
        <w:rPr>
          <w:rFonts w:cs="Calibri"/>
          <w:color w:val="000000" w:themeColor="text1"/>
          <w:sz w:val="22"/>
          <w:szCs w:val="22"/>
        </w:rPr>
        <w:t>AI technology</w:t>
      </w:r>
      <w:r w:rsidR="00B962C7" w:rsidRPr="00EA3276">
        <w:rPr>
          <w:rFonts w:cs="Calibri"/>
          <w:color w:val="000000" w:themeColor="text1"/>
          <w:sz w:val="22"/>
          <w:szCs w:val="22"/>
        </w:rPr>
        <w:t>’s role in this is to</w:t>
      </w:r>
      <w:r w:rsidR="000C2912" w:rsidRPr="00EA3276">
        <w:rPr>
          <w:rFonts w:cs="Calibri"/>
          <w:color w:val="000000" w:themeColor="text1"/>
          <w:sz w:val="22"/>
          <w:szCs w:val="22"/>
        </w:rPr>
        <w:t xml:space="preserve"> help </w:t>
      </w:r>
      <w:r w:rsidR="007F286E" w:rsidRPr="00EA3276">
        <w:rPr>
          <w:rFonts w:cs="Calibri"/>
          <w:color w:val="000000" w:themeColor="text1"/>
          <w:sz w:val="22"/>
          <w:szCs w:val="22"/>
        </w:rPr>
        <w:t xml:space="preserve">data monetization </w:t>
      </w:r>
      <w:r w:rsidR="000C2912" w:rsidRPr="00EA3276">
        <w:rPr>
          <w:rFonts w:cs="Calibri"/>
          <w:color w:val="000000" w:themeColor="text1"/>
          <w:sz w:val="22"/>
          <w:szCs w:val="22"/>
        </w:rPr>
        <w:t xml:space="preserve">project teams </w:t>
      </w:r>
      <w:r w:rsidR="00E71312" w:rsidRPr="00EA3276">
        <w:rPr>
          <w:rFonts w:cs="Calibri"/>
          <w:color w:val="000000" w:themeColor="text1"/>
          <w:sz w:val="22"/>
          <w:szCs w:val="22"/>
        </w:rPr>
        <w:t xml:space="preserve">use data in ways </w:t>
      </w:r>
      <w:r w:rsidR="000C2912" w:rsidRPr="00EA3276">
        <w:rPr>
          <w:rFonts w:cs="Calibri"/>
          <w:color w:val="000000" w:themeColor="text1"/>
          <w:sz w:val="22"/>
          <w:szCs w:val="22"/>
        </w:rPr>
        <w:t xml:space="preserve">that humans </w:t>
      </w:r>
      <w:r w:rsidR="00445B83" w:rsidRPr="00EA3276">
        <w:rPr>
          <w:rFonts w:cs="Calibri"/>
          <w:color w:val="000000" w:themeColor="text1"/>
          <w:sz w:val="22"/>
          <w:szCs w:val="22"/>
        </w:rPr>
        <w:t>can</w:t>
      </w:r>
      <w:r w:rsidR="000C2912" w:rsidRPr="00EA3276">
        <w:rPr>
          <w:rFonts w:cs="Calibri"/>
          <w:color w:val="000000" w:themeColor="text1"/>
          <w:sz w:val="22"/>
          <w:szCs w:val="22"/>
        </w:rPr>
        <w:t xml:space="preserve">not, usually because of </w:t>
      </w:r>
      <w:r w:rsidR="00E71312" w:rsidRPr="00EA3276">
        <w:rPr>
          <w:rFonts w:cs="Calibri"/>
          <w:color w:val="000000" w:themeColor="text1"/>
          <w:sz w:val="22"/>
          <w:szCs w:val="22"/>
        </w:rPr>
        <w:t>big</w:t>
      </w:r>
      <w:r w:rsidR="000C2912" w:rsidRPr="00EA3276">
        <w:rPr>
          <w:rFonts w:cs="Calibri"/>
          <w:color w:val="000000" w:themeColor="text1"/>
          <w:sz w:val="22"/>
          <w:szCs w:val="22"/>
        </w:rPr>
        <w:t xml:space="preserve"> complexity</w:t>
      </w:r>
      <w:r w:rsidR="0085161F" w:rsidRPr="00EA3276">
        <w:rPr>
          <w:rFonts w:cs="Calibri"/>
          <w:color w:val="000000" w:themeColor="text1"/>
          <w:sz w:val="22"/>
          <w:szCs w:val="22"/>
        </w:rPr>
        <w:t xml:space="preserve"> or</w:t>
      </w:r>
      <w:r w:rsidR="000C2912" w:rsidRPr="00EA3276">
        <w:rPr>
          <w:rFonts w:cs="Calibri"/>
          <w:color w:val="000000" w:themeColor="text1"/>
          <w:sz w:val="22"/>
          <w:szCs w:val="22"/>
        </w:rPr>
        <w:t xml:space="preserve"> scope or </w:t>
      </w:r>
      <w:r w:rsidR="001B4D2F" w:rsidRPr="00EA3276">
        <w:rPr>
          <w:rFonts w:cs="Calibri"/>
          <w:color w:val="000000" w:themeColor="text1"/>
          <w:sz w:val="22"/>
          <w:szCs w:val="22"/>
        </w:rPr>
        <w:t xml:space="preserve">required </w:t>
      </w:r>
      <w:r w:rsidR="000C2912" w:rsidRPr="00EA3276">
        <w:rPr>
          <w:rFonts w:cs="Calibri"/>
          <w:color w:val="000000" w:themeColor="text1"/>
          <w:sz w:val="22"/>
          <w:szCs w:val="22"/>
        </w:rPr>
        <w:t>speed.</w:t>
      </w:r>
      <w:r w:rsidR="005B2BA6" w:rsidRPr="00EA3276">
        <w:rPr>
          <w:rFonts w:cs="Calibri"/>
          <w:color w:val="000000" w:themeColor="text1"/>
          <w:sz w:val="22"/>
          <w:szCs w:val="22"/>
        </w:rPr>
        <w:t xml:space="preserve"> </w:t>
      </w:r>
      <w:r w:rsidR="008E1BDE" w:rsidRPr="00EA3276">
        <w:rPr>
          <w:rFonts w:cs="Calibri"/>
          <w:color w:val="000000" w:themeColor="text1"/>
          <w:sz w:val="22"/>
          <w:szCs w:val="22"/>
        </w:rPr>
        <w:t xml:space="preserve">In </w:t>
      </w:r>
      <w:r w:rsidR="00826AAE" w:rsidRPr="00EA3276">
        <w:rPr>
          <w:rFonts w:cs="Calibri"/>
          <w:color w:val="000000" w:themeColor="text1"/>
          <w:sz w:val="22"/>
          <w:szCs w:val="22"/>
        </w:rPr>
        <w:t xml:space="preserve">our </w:t>
      </w:r>
      <w:r w:rsidR="0050458A" w:rsidRPr="00EA3276">
        <w:rPr>
          <w:rFonts w:cs="Calibri"/>
          <w:color w:val="000000" w:themeColor="text1"/>
          <w:sz w:val="22"/>
          <w:szCs w:val="22"/>
        </w:rPr>
        <w:t xml:space="preserve">data monetization </w:t>
      </w:r>
      <w:r w:rsidR="008E1BDE" w:rsidRPr="00EA3276">
        <w:rPr>
          <w:rFonts w:cs="Calibri"/>
          <w:color w:val="000000" w:themeColor="text1"/>
          <w:sz w:val="22"/>
          <w:szCs w:val="22"/>
        </w:rPr>
        <w:t xml:space="preserve">research, we </w:t>
      </w:r>
      <w:r w:rsidR="009A36F1" w:rsidRPr="00EA3276">
        <w:rPr>
          <w:rFonts w:cs="Calibri"/>
          <w:color w:val="000000" w:themeColor="text1"/>
          <w:sz w:val="22"/>
          <w:szCs w:val="22"/>
        </w:rPr>
        <w:t xml:space="preserve">have </w:t>
      </w:r>
      <w:r w:rsidR="0050458A" w:rsidRPr="00EA3276">
        <w:rPr>
          <w:rFonts w:cs="Calibri"/>
          <w:color w:val="000000" w:themeColor="text1"/>
          <w:sz w:val="22"/>
          <w:szCs w:val="22"/>
        </w:rPr>
        <w:t xml:space="preserve">regularly </w:t>
      </w:r>
      <w:r w:rsidR="009A36F1" w:rsidRPr="00EA3276">
        <w:rPr>
          <w:rFonts w:cs="Calibri"/>
          <w:color w:val="000000" w:themeColor="text1"/>
          <w:sz w:val="22"/>
          <w:szCs w:val="22"/>
        </w:rPr>
        <w:t xml:space="preserve">seen </w:t>
      </w:r>
      <w:r w:rsidR="008E1BDE" w:rsidRPr="00EA3276">
        <w:rPr>
          <w:rFonts w:cs="Calibri"/>
          <w:color w:val="000000" w:themeColor="text1"/>
          <w:sz w:val="22"/>
          <w:szCs w:val="22"/>
        </w:rPr>
        <w:t xml:space="preserve">leaders </w:t>
      </w:r>
      <w:r w:rsidR="009A36F1" w:rsidRPr="00EA3276">
        <w:rPr>
          <w:rFonts w:cs="Calibri"/>
          <w:color w:val="000000" w:themeColor="text1"/>
          <w:sz w:val="22"/>
          <w:szCs w:val="22"/>
        </w:rPr>
        <w:t>use</w:t>
      </w:r>
      <w:r w:rsidR="0085161F" w:rsidRPr="00EA3276">
        <w:rPr>
          <w:rFonts w:cs="Calibri"/>
          <w:color w:val="000000" w:themeColor="text1"/>
          <w:sz w:val="22"/>
          <w:szCs w:val="22"/>
        </w:rPr>
        <w:t xml:space="preserve"> </w:t>
      </w:r>
      <w:r w:rsidR="00704A3E" w:rsidRPr="00EA3276">
        <w:rPr>
          <w:rFonts w:cs="Calibri"/>
          <w:color w:val="000000" w:themeColor="text1"/>
          <w:sz w:val="22"/>
          <w:szCs w:val="22"/>
        </w:rPr>
        <w:t xml:space="preserve">AI </w:t>
      </w:r>
      <w:r w:rsidR="00A23242" w:rsidRPr="00EA3276">
        <w:rPr>
          <w:rFonts w:cs="Calibri"/>
          <w:color w:val="000000" w:themeColor="text1"/>
          <w:sz w:val="22"/>
          <w:szCs w:val="22"/>
        </w:rPr>
        <w:t xml:space="preserve">effectively </w:t>
      </w:r>
      <w:r w:rsidR="0085161F" w:rsidRPr="00EA3276">
        <w:rPr>
          <w:rFonts w:cs="Calibri"/>
          <w:color w:val="000000" w:themeColor="text1"/>
          <w:sz w:val="22"/>
          <w:szCs w:val="22"/>
        </w:rPr>
        <w:t xml:space="preserve">to </w:t>
      </w:r>
      <w:r w:rsidR="0060363D" w:rsidRPr="00EA3276">
        <w:rPr>
          <w:rFonts w:cs="Calibri"/>
          <w:color w:val="000000" w:themeColor="text1"/>
          <w:sz w:val="22"/>
          <w:szCs w:val="22"/>
        </w:rPr>
        <w:t>realiz</w:t>
      </w:r>
      <w:r w:rsidR="00A23242" w:rsidRPr="00EA3276">
        <w:rPr>
          <w:rFonts w:cs="Calibri"/>
          <w:color w:val="000000" w:themeColor="text1"/>
          <w:sz w:val="22"/>
          <w:szCs w:val="22"/>
        </w:rPr>
        <w:t>e</w:t>
      </w:r>
      <w:r w:rsidR="00704A3E" w:rsidRPr="00EA3276">
        <w:rPr>
          <w:rFonts w:cs="Calibri"/>
          <w:color w:val="000000" w:themeColor="text1"/>
          <w:sz w:val="22"/>
          <w:szCs w:val="22"/>
        </w:rPr>
        <w:t xml:space="preserve"> </w:t>
      </w:r>
      <w:r w:rsidR="00D03ABE" w:rsidRPr="00EA3276">
        <w:rPr>
          <w:rFonts w:cs="Calibri"/>
          <w:color w:val="000000" w:themeColor="text1"/>
          <w:sz w:val="22"/>
          <w:szCs w:val="22"/>
        </w:rPr>
        <w:t>extraordinary</w:t>
      </w:r>
      <w:r w:rsidR="00704A3E" w:rsidRPr="00EA3276">
        <w:rPr>
          <w:rFonts w:cs="Calibri"/>
          <w:color w:val="000000" w:themeColor="text1"/>
          <w:sz w:val="22"/>
          <w:szCs w:val="22"/>
        </w:rPr>
        <w:t xml:space="preserve"> business </w:t>
      </w:r>
      <w:r w:rsidR="00D03ABE" w:rsidRPr="00EA3276">
        <w:rPr>
          <w:rFonts w:cs="Calibri"/>
          <w:color w:val="000000" w:themeColor="text1"/>
          <w:sz w:val="22"/>
          <w:szCs w:val="22"/>
        </w:rPr>
        <w:t>goals</w:t>
      </w:r>
      <w:r w:rsidR="00704A3E" w:rsidRPr="00EA3276">
        <w:rPr>
          <w:rFonts w:cs="Calibri"/>
          <w:color w:val="000000" w:themeColor="text1"/>
          <w:sz w:val="22"/>
          <w:szCs w:val="22"/>
        </w:rPr>
        <w:t xml:space="preserve">. </w:t>
      </w:r>
      <w:r w:rsidR="0050458A" w:rsidRPr="00EA3276">
        <w:rPr>
          <w:rFonts w:cs="Calibri"/>
          <w:color w:val="000000" w:themeColor="text1"/>
          <w:sz w:val="22"/>
          <w:szCs w:val="22"/>
        </w:rPr>
        <w:t>In this briefing</w:t>
      </w:r>
      <w:r w:rsidR="008E1BDE" w:rsidRPr="00EA3276">
        <w:rPr>
          <w:rFonts w:cs="Calibri"/>
          <w:color w:val="000000" w:themeColor="text1"/>
          <w:sz w:val="22"/>
          <w:szCs w:val="22"/>
        </w:rPr>
        <w:t xml:space="preserve">, we explain how </w:t>
      </w:r>
      <w:r w:rsidR="0050458A" w:rsidRPr="00EA3276">
        <w:rPr>
          <w:rFonts w:cs="Calibri"/>
          <w:color w:val="000000" w:themeColor="text1"/>
          <w:sz w:val="22"/>
          <w:szCs w:val="22"/>
        </w:rPr>
        <w:t xml:space="preserve">such </w:t>
      </w:r>
      <w:r w:rsidR="00FC7978" w:rsidRPr="00EA3276">
        <w:rPr>
          <w:rFonts w:cs="Calibri"/>
          <w:color w:val="000000" w:themeColor="text1"/>
          <w:sz w:val="22"/>
          <w:szCs w:val="22"/>
        </w:rPr>
        <w:t>leaders achieve big AI wins</w:t>
      </w:r>
      <w:r w:rsidR="008E1BDE" w:rsidRPr="00EA3276">
        <w:rPr>
          <w:rFonts w:cs="Calibri"/>
          <w:color w:val="000000" w:themeColor="text1"/>
          <w:sz w:val="22"/>
          <w:szCs w:val="22"/>
        </w:rPr>
        <w:t xml:space="preserve"> </w:t>
      </w:r>
      <w:r w:rsidR="00826AAE" w:rsidRPr="00EA3276">
        <w:rPr>
          <w:rFonts w:cs="Calibri"/>
          <w:color w:val="000000" w:themeColor="text1"/>
          <w:sz w:val="22"/>
          <w:szCs w:val="22"/>
        </w:rPr>
        <w:t>and maximize</w:t>
      </w:r>
      <w:r w:rsidR="008E1BDE" w:rsidRPr="00EA3276">
        <w:rPr>
          <w:rFonts w:cs="Calibri"/>
          <w:color w:val="000000" w:themeColor="text1"/>
          <w:sz w:val="22"/>
          <w:szCs w:val="22"/>
        </w:rPr>
        <w:t xml:space="preserve"> financial returns.</w:t>
      </w:r>
    </w:p>
    <w:p w14:paraId="5818A551" w14:textId="10D46293" w:rsidR="004A6141" w:rsidRPr="00EA3276" w:rsidRDefault="00A25D12" w:rsidP="00EA3276">
      <w:pPr>
        <w:pStyle w:val="Heading1"/>
        <w:spacing w:before="0" w:after="120"/>
        <w:rPr>
          <w:rFonts w:ascii="Calibri" w:hAnsi="Calibri" w:cs="Calibri"/>
          <w:i/>
          <w:iCs/>
          <w:color w:val="000000" w:themeColor="text1"/>
          <w:sz w:val="22"/>
          <w:szCs w:val="22"/>
        </w:rPr>
      </w:pPr>
      <w:r w:rsidRPr="00EA3276">
        <w:rPr>
          <w:rFonts w:ascii="Calibri" w:hAnsi="Calibri" w:cs="Calibri"/>
          <w:color w:val="000000" w:themeColor="text1"/>
          <w:sz w:val="22"/>
          <w:szCs w:val="22"/>
        </w:rPr>
        <w:t>Using AI in Data Monetization</w:t>
      </w:r>
    </w:p>
    <w:p w14:paraId="1BB2D3B6" w14:textId="083D3A91" w:rsidR="00196B47" w:rsidRPr="00EA3276" w:rsidRDefault="00196B47" w:rsidP="00EA3276">
      <w:pPr>
        <w:rPr>
          <w:rFonts w:cs="Calibri"/>
          <w:color w:val="000000" w:themeColor="text1"/>
          <w:sz w:val="22"/>
          <w:szCs w:val="22"/>
        </w:rPr>
      </w:pPr>
      <w:r w:rsidRPr="00EA3276">
        <w:rPr>
          <w:rFonts w:cs="Calibri"/>
          <w:color w:val="000000" w:themeColor="text1"/>
          <w:sz w:val="22"/>
          <w:szCs w:val="22"/>
        </w:rPr>
        <w:t>AI refers to the ability of machines to perform human-like cognitive tasks. Since 2019, MIT CISR researchers have been studying deployed data monetization initiatives that rely on machine learning and predictive algorithms</w:t>
      </w:r>
      <w:r w:rsidR="00826AAE" w:rsidRPr="00EA3276">
        <w:rPr>
          <w:rFonts w:cs="Calibri"/>
          <w:color w:val="000000" w:themeColor="text1"/>
          <w:sz w:val="22"/>
          <w:szCs w:val="22"/>
        </w:rPr>
        <w:t>, commonly referred to as predictive AI</w:t>
      </w:r>
      <w:r w:rsidRPr="00EA3276">
        <w:rPr>
          <w:rFonts w:cs="Calibri"/>
          <w:color w:val="000000" w:themeColor="text1"/>
          <w:sz w:val="22"/>
          <w:szCs w:val="22"/>
        </w:rPr>
        <w:t>. Such initiatives use large data repositories to recognize patterns across time, draw inferences, and predict outcomes and future trends. For example, the Australian Taxation Office</w:t>
      </w:r>
      <w:r w:rsidR="000B45FE" w:rsidRPr="00EA3276">
        <w:rPr>
          <w:rFonts w:cs="Calibri"/>
          <w:color w:val="000000" w:themeColor="text1"/>
          <w:sz w:val="22"/>
          <w:szCs w:val="22"/>
        </w:rPr>
        <w:t xml:space="preserve">, or </w:t>
      </w:r>
      <w:r w:rsidR="009A36F1" w:rsidRPr="00EA3276">
        <w:rPr>
          <w:rFonts w:cs="Calibri"/>
          <w:color w:val="000000" w:themeColor="text1"/>
          <w:sz w:val="22"/>
          <w:szCs w:val="22"/>
        </w:rPr>
        <w:t>ATO</w:t>
      </w:r>
      <w:r w:rsidR="000B45FE" w:rsidRPr="00EA3276">
        <w:rPr>
          <w:rFonts w:cs="Calibri"/>
          <w:color w:val="000000" w:themeColor="text1"/>
          <w:sz w:val="22"/>
          <w:szCs w:val="22"/>
        </w:rPr>
        <w:t xml:space="preserve">, </w:t>
      </w:r>
      <w:r w:rsidRPr="00EA3276">
        <w:rPr>
          <w:rFonts w:cs="Calibri"/>
          <w:color w:val="000000" w:themeColor="text1"/>
          <w:sz w:val="22"/>
          <w:szCs w:val="22"/>
        </w:rPr>
        <w:t>used machine learning, neural net</w:t>
      </w:r>
      <w:r w:rsidR="00826AAE" w:rsidRPr="00EA3276">
        <w:rPr>
          <w:rFonts w:cs="Calibri"/>
          <w:color w:val="000000" w:themeColor="text1"/>
          <w:sz w:val="22"/>
          <w:szCs w:val="22"/>
        </w:rPr>
        <w:t>s</w:t>
      </w:r>
      <w:r w:rsidRPr="00EA3276">
        <w:rPr>
          <w:rFonts w:cs="Calibri"/>
          <w:color w:val="000000" w:themeColor="text1"/>
          <w:sz w:val="22"/>
          <w:szCs w:val="22"/>
        </w:rPr>
        <w:t>, and decision trees to understand citizen tax</w:t>
      </w:r>
      <w:r w:rsidR="00826AAE" w:rsidRPr="00EA3276">
        <w:rPr>
          <w:rFonts w:cs="Calibri"/>
          <w:color w:val="000000" w:themeColor="text1"/>
          <w:sz w:val="22"/>
          <w:szCs w:val="22"/>
        </w:rPr>
        <w:t>-</w:t>
      </w:r>
      <w:r w:rsidRPr="00EA3276">
        <w:rPr>
          <w:rFonts w:cs="Calibri"/>
          <w:color w:val="000000" w:themeColor="text1"/>
          <w:sz w:val="22"/>
          <w:szCs w:val="22"/>
        </w:rPr>
        <w:t>filing behaviors and produce respectful nudges that helped citizens abide by Australia</w:t>
      </w:r>
      <w:r w:rsidR="0085161F" w:rsidRPr="00EA3276">
        <w:rPr>
          <w:rFonts w:cs="Calibri"/>
          <w:color w:val="000000" w:themeColor="text1"/>
          <w:sz w:val="22"/>
          <w:szCs w:val="22"/>
        </w:rPr>
        <w:t>’</w:t>
      </w:r>
      <w:r w:rsidRPr="00EA3276">
        <w:rPr>
          <w:rFonts w:cs="Calibri"/>
          <w:color w:val="000000" w:themeColor="text1"/>
          <w:sz w:val="22"/>
          <w:szCs w:val="22"/>
        </w:rPr>
        <w:t xml:space="preserve">s work-related expense policies. In 2018, the nudging resulted in </w:t>
      </w:r>
      <w:r w:rsidR="0085161F" w:rsidRPr="00EA3276">
        <w:rPr>
          <w:rFonts w:cs="Calibri"/>
          <w:color w:val="000000" w:themeColor="text1"/>
          <w:sz w:val="22"/>
          <w:szCs w:val="22"/>
        </w:rPr>
        <w:t xml:space="preserve">113 million </w:t>
      </w:r>
      <w:proofErr w:type="spellStart"/>
      <w:r w:rsidR="000B45FE" w:rsidRPr="00EA3276">
        <w:rPr>
          <w:rFonts w:cs="Calibri"/>
          <w:color w:val="000000" w:themeColor="text1"/>
          <w:sz w:val="22"/>
          <w:szCs w:val="22"/>
        </w:rPr>
        <w:t>Austrailian</w:t>
      </w:r>
      <w:proofErr w:type="spellEnd"/>
      <w:r w:rsidR="000B45FE" w:rsidRPr="00EA3276">
        <w:rPr>
          <w:rFonts w:cs="Calibri"/>
          <w:color w:val="000000" w:themeColor="text1"/>
          <w:sz w:val="22"/>
          <w:szCs w:val="22"/>
        </w:rPr>
        <w:t xml:space="preserve"> dollars </w:t>
      </w:r>
      <w:r w:rsidRPr="00EA3276">
        <w:rPr>
          <w:rFonts w:cs="Calibri"/>
          <w:color w:val="000000" w:themeColor="text1"/>
          <w:sz w:val="22"/>
          <w:szCs w:val="22"/>
        </w:rPr>
        <w:t xml:space="preserve">in changed claim amounts. </w:t>
      </w:r>
    </w:p>
    <w:p w14:paraId="3C8AA956" w14:textId="72BDCB86" w:rsidR="00196B47" w:rsidRPr="00EA3276" w:rsidRDefault="00196B47" w:rsidP="00EA3276">
      <w:pPr>
        <w:rPr>
          <w:rFonts w:cs="Calibri"/>
          <w:color w:val="000000" w:themeColor="text1"/>
          <w:sz w:val="22"/>
          <w:szCs w:val="22"/>
        </w:rPr>
      </w:pPr>
      <w:r w:rsidRPr="00EA3276">
        <w:rPr>
          <w:rFonts w:cs="Calibri"/>
          <w:color w:val="000000" w:themeColor="text1"/>
          <w:sz w:val="22"/>
          <w:szCs w:val="22"/>
        </w:rPr>
        <w:t xml:space="preserve">In 2023, we began exploring data monetization initiatives that rely on generative AI. This type of AI analyzes vast amounts of text or image data to </w:t>
      </w:r>
      <w:r w:rsidR="00C056D1" w:rsidRPr="00EA3276">
        <w:rPr>
          <w:rFonts w:cs="Calibri"/>
          <w:color w:val="000000" w:themeColor="text1"/>
          <w:sz w:val="22"/>
          <w:szCs w:val="22"/>
        </w:rPr>
        <w:t xml:space="preserve">discern </w:t>
      </w:r>
      <w:r w:rsidRPr="00EA3276">
        <w:rPr>
          <w:rFonts w:cs="Calibri"/>
          <w:color w:val="000000" w:themeColor="text1"/>
          <w:sz w:val="22"/>
          <w:szCs w:val="22"/>
        </w:rPr>
        <w:t>patterns in them. Using these patterns, generative AI can create new text, software code, images</w:t>
      </w:r>
      <w:r w:rsidR="005D561A" w:rsidRPr="00EA3276">
        <w:rPr>
          <w:rFonts w:cs="Calibri"/>
          <w:color w:val="000000" w:themeColor="text1"/>
          <w:sz w:val="22"/>
          <w:szCs w:val="22"/>
        </w:rPr>
        <w:t>,</w:t>
      </w:r>
      <w:r w:rsidRPr="00EA3276">
        <w:rPr>
          <w:rFonts w:cs="Calibri"/>
          <w:color w:val="000000" w:themeColor="text1"/>
          <w:sz w:val="22"/>
          <w:szCs w:val="22"/>
        </w:rPr>
        <w:t xml:space="preserve"> or videos, usually in response to user prompts. Organizations are now beginning to </w:t>
      </w:r>
      <w:r w:rsidR="00455829" w:rsidRPr="00EA3276">
        <w:rPr>
          <w:rFonts w:cs="Calibri"/>
          <w:color w:val="000000" w:themeColor="text1"/>
          <w:sz w:val="22"/>
          <w:szCs w:val="22"/>
        </w:rPr>
        <w:t>openly discuss</w:t>
      </w:r>
      <w:r w:rsidRPr="00EA3276">
        <w:rPr>
          <w:rFonts w:cs="Calibri"/>
          <w:color w:val="000000" w:themeColor="text1"/>
          <w:sz w:val="22"/>
          <w:szCs w:val="22"/>
        </w:rPr>
        <w:t xml:space="preserve"> data monetization initiative deployments that include generative AI</w:t>
      </w:r>
      <w:r w:rsidR="003C524A" w:rsidRPr="00EA3276">
        <w:rPr>
          <w:rFonts w:cs="Calibri"/>
          <w:color w:val="000000" w:themeColor="text1"/>
          <w:sz w:val="22"/>
          <w:szCs w:val="22"/>
        </w:rPr>
        <w:t xml:space="preserve"> </w:t>
      </w:r>
      <w:r w:rsidR="00A035FC" w:rsidRPr="00EA3276">
        <w:rPr>
          <w:rFonts w:cs="Calibri"/>
          <w:color w:val="000000" w:themeColor="text1"/>
          <w:sz w:val="22"/>
          <w:szCs w:val="22"/>
        </w:rPr>
        <w:t>technologies</w:t>
      </w:r>
      <w:r w:rsidRPr="00EA3276">
        <w:rPr>
          <w:rFonts w:cs="Calibri"/>
          <w:color w:val="000000" w:themeColor="text1"/>
          <w:sz w:val="22"/>
          <w:szCs w:val="22"/>
        </w:rPr>
        <w:t xml:space="preserve">. For example, used vehicle retailer CarMax reported using </w:t>
      </w:r>
      <w:proofErr w:type="spellStart"/>
      <w:r w:rsidR="005D561A" w:rsidRPr="00EA3276">
        <w:rPr>
          <w:rFonts w:cs="Calibri"/>
          <w:color w:val="000000" w:themeColor="text1"/>
          <w:sz w:val="22"/>
          <w:szCs w:val="22"/>
        </w:rPr>
        <w:t>OpenAI’s</w:t>
      </w:r>
      <w:proofErr w:type="spellEnd"/>
      <w:r w:rsidR="005D561A" w:rsidRPr="00EA3276">
        <w:rPr>
          <w:rFonts w:cs="Calibri"/>
          <w:color w:val="000000" w:themeColor="text1"/>
          <w:sz w:val="22"/>
          <w:szCs w:val="22"/>
        </w:rPr>
        <w:t xml:space="preserve"> </w:t>
      </w:r>
      <w:proofErr w:type="spellStart"/>
      <w:r w:rsidRPr="00EA3276">
        <w:rPr>
          <w:rFonts w:cs="Calibri"/>
          <w:color w:val="000000" w:themeColor="text1"/>
          <w:sz w:val="22"/>
          <w:szCs w:val="22"/>
        </w:rPr>
        <w:t>ChatGPT</w:t>
      </w:r>
      <w:proofErr w:type="spellEnd"/>
      <w:r w:rsidRPr="00EA3276">
        <w:rPr>
          <w:rFonts w:cs="Calibri"/>
          <w:color w:val="000000" w:themeColor="text1"/>
          <w:sz w:val="22"/>
          <w:szCs w:val="22"/>
        </w:rPr>
        <w:t xml:space="preserve"> </w:t>
      </w:r>
      <w:r w:rsidR="005D561A" w:rsidRPr="00EA3276">
        <w:rPr>
          <w:rFonts w:cs="Calibri"/>
          <w:color w:val="000000" w:themeColor="text1"/>
          <w:sz w:val="22"/>
          <w:szCs w:val="22"/>
        </w:rPr>
        <w:t xml:space="preserve">chatbot </w:t>
      </w:r>
      <w:r w:rsidRPr="00EA3276">
        <w:rPr>
          <w:rFonts w:cs="Calibri"/>
          <w:color w:val="000000" w:themeColor="text1"/>
          <w:sz w:val="22"/>
          <w:szCs w:val="22"/>
        </w:rPr>
        <w:t>to help aggregate</w:t>
      </w:r>
      <w:r w:rsidR="002C11B7" w:rsidRPr="00EA3276">
        <w:rPr>
          <w:rFonts w:cs="Calibri"/>
          <w:color w:val="000000" w:themeColor="text1"/>
          <w:sz w:val="22"/>
          <w:szCs w:val="22"/>
        </w:rPr>
        <w:t xml:space="preserve"> </w:t>
      </w:r>
      <w:r w:rsidRPr="00EA3276">
        <w:rPr>
          <w:rFonts w:cs="Calibri"/>
          <w:color w:val="000000" w:themeColor="text1"/>
          <w:sz w:val="22"/>
          <w:szCs w:val="22"/>
        </w:rPr>
        <w:t xml:space="preserve">customer reviews and other car information </w:t>
      </w:r>
      <w:r w:rsidR="00CE0795" w:rsidRPr="00EA3276">
        <w:rPr>
          <w:rFonts w:cs="Calibri"/>
          <w:color w:val="000000" w:themeColor="text1"/>
          <w:sz w:val="22"/>
          <w:szCs w:val="22"/>
        </w:rPr>
        <w:t>from</w:t>
      </w:r>
      <w:r w:rsidR="0061090E" w:rsidRPr="00EA3276">
        <w:rPr>
          <w:rFonts w:cs="Calibri"/>
          <w:color w:val="000000" w:themeColor="text1"/>
          <w:sz w:val="22"/>
          <w:szCs w:val="22"/>
        </w:rPr>
        <w:t xml:space="preserve"> </w:t>
      </w:r>
      <w:r w:rsidRPr="00EA3276">
        <w:rPr>
          <w:rFonts w:cs="Calibri"/>
          <w:color w:val="000000" w:themeColor="text1"/>
          <w:sz w:val="22"/>
          <w:szCs w:val="22"/>
        </w:rPr>
        <w:t xml:space="preserve">multiple data sets </w:t>
      </w:r>
      <w:r w:rsidR="0061090E" w:rsidRPr="00EA3276">
        <w:rPr>
          <w:rFonts w:cs="Calibri"/>
          <w:color w:val="000000" w:themeColor="text1"/>
          <w:sz w:val="22"/>
          <w:szCs w:val="22"/>
        </w:rPr>
        <w:t xml:space="preserve">to </w:t>
      </w:r>
      <w:r w:rsidRPr="00EA3276">
        <w:rPr>
          <w:rFonts w:cs="Calibri"/>
          <w:color w:val="000000" w:themeColor="text1"/>
          <w:sz w:val="22"/>
          <w:szCs w:val="22"/>
        </w:rPr>
        <w:t>create helpful, easy</w:t>
      </w:r>
      <w:r w:rsidR="0061090E" w:rsidRPr="00EA3276">
        <w:rPr>
          <w:rFonts w:cs="Calibri"/>
          <w:color w:val="000000" w:themeColor="text1"/>
          <w:sz w:val="22"/>
          <w:szCs w:val="22"/>
        </w:rPr>
        <w:t>-</w:t>
      </w:r>
      <w:r w:rsidRPr="00EA3276">
        <w:rPr>
          <w:rFonts w:cs="Calibri"/>
          <w:color w:val="000000" w:themeColor="text1"/>
          <w:sz w:val="22"/>
          <w:szCs w:val="22"/>
        </w:rPr>
        <w:t>to</w:t>
      </w:r>
      <w:r w:rsidR="0061090E" w:rsidRPr="00EA3276">
        <w:rPr>
          <w:rFonts w:cs="Calibri"/>
          <w:color w:val="000000" w:themeColor="text1"/>
          <w:sz w:val="22"/>
          <w:szCs w:val="22"/>
        </w:rPr>
        <w:t>-</w:t>
      </w:r>
      <w:r w:rsidRPr="00EA3276">
        <w:rPr>
          <w:rFonts w:cs="Calibri"/>
          <w:color w:val="000000" w:themeColor="text1"/>
          <w:sz w:val="22"/>
          <w:szCs w:val="22"/>
        </w:rPr>
        <w:t xml:space="preserve">read summaries about individual used cars for its online shoppers. </w:t>
      </w:r>
      <w:r w:rsidR="00B66878" w:rsidRPr="00EA3276">
        <w:rPr>
          <w:rFonts w:cs="Calibri"/>
          <w:color w:val="000000" w:themeColor="text1"/>
          <w:sz w:val="22"/>
          <w:szCs w:val="22"/>
        </w:rPr>
        <w:t>At any point</w:t>
      </w:r>
      <w:r w:rsidR="0061090E" w:rsidRPr="00EA3276">
        <w:rPr>
          <w:rFonts w:cs="Calibri"/>
          <w:color w:val="000000" w:themeColor="text1"/>
          <w:sz w:val="22"/>
          <w:szCs w:val="22"/>
        </w:rPr>
        <w:t xml:space="preserve"> in time</w:t>
      </w:r>
      <w:r w:rsidR="00B66878" w:rsidRPr="00EA3276">
        <w:rPr>
          <w:rFonts w:cs="Calibri"/>
          <w:color w:val="000000" w:themeColor="text1"/>
          <w:sz w:val="22"/>
          <w:szCs w:val="22"/>
        </w:rPr>
        <w:t xml:space="preserve">, CarMax has on average 50,000 cars on its website, so to produce such content </w:t>
      </w:r>
      <w:r w:rsidR="0061090E" w:rsidRPr="00EA3276">
        <w:rPr>
          <w:rFonts w:cs="Calibri"/>
          <w:color w:val="000000" w:themeColor="text1"/>
          <w:sz w:val="22"/>
          <w:szCs w:val="22"/>
        </w:rPr>
        <w:t>without AI</w:t>
      </w:r>
      <w:r w:rsidRPr="00EA3276">
        <w:rPr>
          <w:rFonts w:cs="Calibri"/>
          <w:color w:val="000000" w:themeColor="text1"/>
          <w:sz w:val="22"/>
          <w:szCs w:val="22"/>
        </w:rPr>
        <w:t xml:space="preserve"> the company would </w:t>
      </w:r>
      <w:r w:rsidR="00CE0795" w:rsidRPr="00EA3276">
        <w:rPr>
          <w:rFonts w:cs="Calibri"/>
          <w:color w:val="000000" w:themeColor="text1"/>
          <w:sz w:val="22"/>
          <w:szCs w:val="22"/>
        </w:rPr>
        <w:t>require</w:t>
      </w:r>
      <w:r w:rsidRPr="00EA3276">
        <w:rPr>
          <w:rFonts w:cs="Calibri"/>
          <w:color w:val="000000" w:themeColor="text1"/>
          <w:sz w:val="22"/>
          <w:szCs w:val="22"/>
        </w:rPr>
        <w:t xml:space="preserve"> hundreds of content writers and years </w:t>
      </w:r>
      <w:r w:rsidR="00B66878" w:rsidRPr="00EA3276">
        <w:rPr>
          <w:rFonts w:cs="Calibri"/>
          <w:color w:val="000000" w:themeColor="text1"/>
          <w:sz w:val="22"/>
          <w:szCs w:val="22"/>
        </w:rPr>
        <w:t>of time</w:t>
      </w:r>
      <w:r w:rsidRPr="00EA3276">
        <w:rPr>
          <w:rFonts w:cs="Calibri"/>
          <w:color w:val="000000" w:themeColor="text1"/>
          <w:sz w:val="22"/>
          <w:szCs w:val="22"/>
        </w:rPr>
        <w:t xml:space="preserve">; </w:t>
      </w:r>
      <w:r w:rsidR="00332BDF" w:rsidRPr="00EA3276">
        <w:rPr>
          <w:rFonts w:cs="Calibri"/>
          <w:color w:val="000000" w:themeColor="text1"/>
          <w:sz w:val="22"/>
          <w:szCs w:val="22"/>
        </w:rPr>
        <w:t xml:space="preserve">using </w:t>
      </w:r>
      <w:proofErr w:type="spellStart"/>
      <w:r w:rsidR="00332BDF" w:rsidRPr="00EA3276">
        <w:rPr>
          <w:rFonts w:cs="Calibri"/>
          <w:color w:val="000000" w:themeColor="text1"/>
          <w:sz w:val="22"/>
          <w:szCs w:val="22"/>
        </w:rPr>
        <w:t>ChatGPT</w:t>
      </w:r>
      <w:proofErr w:type="spellEnd"/>
      <w:r w:rsidRPr="00EA3276">
        <w:rPr>
          <w:rFonts w:cs="Calibri"/>
          <w:color w:val="000000" w:themeColor="text1"/>
          <w:sz w:val="22"/>
          <w:szCs w:val="22"/>
        </w:rPr>
        <w:t xml:space="preserve">, </w:t>
      </w:r>
      <w:r w:rsidR="00B66878" w:rsidRPr="00EA3276">
        <w:rPr>
          <w:rFonts w:cs="Calibri"/>
          <w:color w:val="000000" w:themeColor="text1"/>
          <w:sz w:val="22"/>
          <w:szCs w:val="22"/>
        </w:rPr>
        <w:t xml:space="preserve">the company’s content team </w:t>
      </w:r>
      <w:r w:rsidR="00D354B3" w:rsidRPr="00EA3276">
        <w:rPr>
          <w:rFonts w:cs="Calibri"/>
          <w:color w:val="000000" w:themeColor="text1"/>
          <w:sz w:val="22"/>
          <w:szCs w:val="22"/>
        </w:rPr>
        <w:t xml:space="preserve">can </w:t>
      </w:r>
      <w:r w:rsidR="00B66878" w:rsidRPr="00EA3276">
        <w:rPr>
          <w:rFonts w:cs="Calibri"/>
          <w:color w:val="000000" w:themeColor="text1"/>
          <w:sz w:val="22"/>
          <w:szCs w:val="22"/>
        </w:rPr>
        <w:t xml:space="preserve">generate summaries in </w:t>
      </w:r>
      <w:r w:rsidRPr="00EA3276">
        <w:rPr>
          <w:rFonts w:cs="Calibri"/>
          <w:color w:val="000000" w:themeColor="text1"/>
          <w:sz w:val="22"/>
          <w:szCs w:val="22"/>
        </w:rPr>
        <w:t>hours.</w:t>
      </w:r>
    </w:p>
    <w:p w14:paraId="7A1C0A06" w14:textId="2FEC1467" w:rsidR="002541E4" w:rsidRPr="00EA3276" w:rsidRDefault="00026482" w:rsidP="00EA3276">
      <w:pPr>
        <w:rPr>
          <w:rFonts w:cs="Calibri"/>
          <w:color w:val="000000" w:themeColor="text1"/>
          <w:sz w:val="22"/>
          <w:szCs w:val="22"/>
        </w:rPr>
      </w:pPr>
      <w:r w:rsidRPr="00EA3276">
        <w:rPr>
          <w:rFonts w:cs="Calibri"/>
          <w:color w:val="000000" w:themeColor="text1"/>
          <w:sz w:val="22"/>
          <w:szCs w:val="22"/>
        </w:rPr>
        <w:t>B</w:t>
      </w:r>
      <w:r w:rsidR="00F275BB" w:rsidRPr="00EA3276">
        <w:rPr>
          <w:rFonts w:cs="Calibri"/>
          <w:color w:val="000000" w:themeColor="text1"/>
          <w:sz w:val="22"/>
          <w:szCs w:val="22"/>
        </w:rPr>
        <w:t>ig advancements</w:t>
      </w:r>
      <w:r w:rsidR="008F20E4" w:rsidRPr="00EA3276">
        <w:rPr>
          <w:rFonts w:cs="Calibri"/>
          <w:color w:val="000000" w:themeColor="text1"/>
          <w:sz w:val="22"/>
          <w:szCs w:val="22"/>
        </w:rPr>
        <w:t xml:space="preserve"> </w:t>
      </w:r>
      <w:r w:rsidR="00DB417A" w:rsidRPr="00EA3276">
        <w:rPr>
          <w:rFonts w:cs="Calibri"/>
          <w:color w:val="000000" w:themeColor="text1"/>
          <w:sz w:val="22"/>
          <w:szCs w:val="22"/>
        </w:rPr>
        <w:t xml:space="preserve">in </w:t>
      </w:r>
      <w:r w:rsidR="00196B47" w:rsidRPr="00EA3276">
        <w:rPr>
          <w:rFonts w:cs="Calibri"/>
          <w:color w:val="000000" w:themeColor="text1"/>
          <w:sz w:val="22"/>
          <w:szCs w:val="22"/>
        </w:rPr>
        <w:t>machine learning</w:t>
      </w:r>
      <w:r w:rsidR="00EB2D53" w:rsidRPr="00EA3276">
        <w:rPr>
          <w:rFonts w:cs="Calibri"/>
          <w:color w:val="000000" w:themeColor="text1"/>
          <w:sz w:val="22"/>
          <w:szCs w:val="22"/>
        </w:rPr>
        <w:t>,</w:t>
      </w:r>
      <w:r w:rsidR="00196B47" w:rsidRPr="00EA3276">
        <w:rPr>
          <w:rFonts w:cs="Calibri"/>
          <w:color w:val="000000" w:themeColor="text1"/>
          <w:sz w:val="22"/>
          <w:szCs w:val="22"/>
        </w:rPr>
        <w:t xml:space="preserve"> generative tools</w:t>
      </w:r>
      <w:r w:rsidR="00EB2D53" w:rsidRPr="00EA3276">
        <w:rPr>
          <w:rFonts w:cs="Calibri"/>
          <w:color w:val="000000" w:themeColor="text1"/>
          <w:sz w:val="22"/>
          <w:szCs w:val="22"/>
        </w:rPr>
        <w:t>, and other AI technologies</w:t>
      </w:r>
      <w:r w:rsidR="00196B47" w:rsidRPr="00EA3276">
        <w:rPr>
          <w:rFonts w:cs="Calibri"/>
          <w:color w:val="000000" w:themeColor="text1"/>
          <w:sz w:val="22"/>
          <w:szCs w:val="22"/>
        </w:rPr>
        <w:t xml:space="preserve"> </w:t>
      </w:r>
      <w:r w:rsidRPr="00EA3276">
        <w:rPr>
          <w:rFonts w:cs="Calibri"/>
          <w:color w:val="000000" w:themeColor="text1"/>
          <w:sz w:val="22"/>
          <w:szCs w:val="22"/>
        </w:rPr>
        <w:t xml:space="preserve">inspire big investments when </w:t>
      </w:r>
      <w:r w:rsidR="00DB417A" w:rsidRPr="00EA3276">
        <w:rPr>
          <w:rFonts w:cs="Calibri"/>
          <w:color w:val="000000" w:themeColor="text1"/>
          <w:sz w:val="22"/>
          <w:szCs w:val="22"/>
        </w:rPr>
        <w:t>leaders believe the</w:t>
      </w:r>
      <w:r w:rsidR="00E34C3F" w:rsidRPr="00EA3276">
        <w:rPr>
          <w:rFonts w:cs="Calibri"/>
          <w:color w:val="000000" w:themeColor="text1"/>
          <w:sz w:val="22"/>
          <w:szCs w:val="22"/>
        </w:rPr>
        <w:t xml:space="preserve"> technologies</w:t>
      </w:r>
      <w:r w:rsidR="00DB417A" w:rsidRPr="00EA3276">
        <w:rPr>
          <w:rFonts w:cs="Calibri"/>
          <w:color w:val="000000" w:themeColor="text1"/>
          <w:sz w:val="22"/>
          <w:szCs w:val="22"/>
        </w:rPr>
        <w:t xml:space="preserve"> can</w:t>
      </w:r>
      <w:r w:rsidR="00F275BB" w:rsidRPr="00EA3276">
        <w:rPr>
          <w:rFonts w:cs="Calibri"/>
          <w:color w:val="000000" w:themeColor="text1"/>
          <w:sz w:val="22"/>
          <w:szCs w:val="22"/>
        </w:rPr>
        <w:t xml:space="preserve"> </w:t>
      </w:r>
      <w:r w:rsidR="00E34C3F" w:rsidRPr="00EA3276">
        <w:rPr>
          <w:rFonts w:cs="Calibri"/>
          <w:color w:val="000000" w:themeColor="text1"/>
          <w:sz w:val="22"/>
          <w:szCs w:val="22"/>
        </w:rPr>
        <w:t xml:space="preserve">help </w:t>
      </w:r>
      <w:r w:rsidR="0060363D" w:rsidRPr="00EA3276">
        <w:rPr>
          <w:rFonts w:cs="Calibri"/>
          <w:color w:val="000000" w:themeColor="text1"/>
          <w:sz w:val="22"/>
          <w:szCs w:val="22"/>
        </w:rPr>
        <w:t xml:space="preserve">satisfy </w:t>
      </w:r>
      <w:r w:rsidR="008F20E4" w:rsidRPr="00EA3276">
        <w:rPr>
          <w:rFonts w:cs="Calibri"/>
          <w:color w:val="000000" w:themeColor="text1"/>
          <w:sz w:val="22"/>
          <w:szCs w:val="22"/>
        </w:rPr>
        <w:t>pent</w:t>
      </w:r>
      <w:r w:rsidR="0060363D" w:rsidRPr="00EA3276">
        <w:rPr>
          <w:rFonts w:cs="Calibri"/>
          <w:color w:val="000000" w:themeColor="text1"/>
          <w:sz w:val="22"/>
          <w:szCs w:val="22"/>
        </w:rPr>
        <w:t>-</w:t>
      </w:r>
      <w:r w:rsidR="008F20E4" w:rsidRPr="00EA3276">
        <w:rPr>
          <w:rFonts w:cs="Calibri"/>
          <w:color w:val="000000" w:themeColor="text1"/>
          <w:sz w:val="22"/>
          <w:szCs w:val="22"/>
        </w:rPr>
        <w:t xml:space="preserve">up demand for </w:t>
      </w:r>
      <w:r w:rsidR="00826AAE" w:rsidRPr="00EA3276">
        <w:rPr>
          <w:rFonts w:cs="Calibri"/>
          <w:color w:val="000000" w:themeColor="text1"/>
          <w:sz w:val="22"/>
          <w:szCs w:val="22"/>
        </w:rPr>
        <w:t>solutions</w:t>
      </w:r>
      <w:r w:rsidR="008F20E4" w:rsidRPr="00EA3276">
        <w:rPr>
          <w:rFonts w:cs="Calibri"/>
          <w:color w:val="000000" w:themeColor="text1"/>
          <w:sz w:val="22"/>
          <w:szCs w:val="22"/>
        </w:rPr>
        <w:t xml:space="preserve"> that previously seemed out of reach. </w:t>
      </w:r>
      <w:r w:rsidR="00D87E93" w:rsidRPr="00EA3276">
        <w:rPr>
          <w:rFonts w:cs="Calibri"/>
          <w:color w:val="000000" w:themeColor="text1"/>
          <w:sz w:val="22"/>
          <w:szCs w:val="22"/>
        </w:rPr>
        <w:t xml:space="preserve">However, there is a lot to learn about </w:t>
      </w:r>
      <w:r w:rsidR="00DB417A" w:rsidRPr="00EA3276">
        <w:rPr>
          <w:rFonts w:cs="Calibri"/>
          <w:color w:val="000000" w:themeColor="text1"/>
          <w:sz w:val="22"/>
          <w:szCs w:val="22"/>
        </w:rPr>
        <w:t>novel technologies</w:t>
      </w:r>
      <w:r w:rsidR="00D87E93" w:rsidRPr="00EA3276">
        <w:rPr>
          <w:rFonts w:cs="Calibri"/>
          <w:color w:val="000000" w:themeColor="text1"/>
          <w:sz w:val="22"/>
          <w:szCs w:val="22"/>
        </w:rPr>
        <w:t xml:space="preserve"> before we can properly manage them. In this year’s MIT CISR research, we are studying </w:t>
      </w:r>
      <w:r w:rsidR="00F50F87" w:rsidRPr="00EA3276">
        <w:rPr>
          <w:rFonts w:cs="Calibri"/>
          <w:color w:val="000000" w:themeColor="text1"/>
          <w:sz w:val="22"/>
          <w:szCs w:val="22"/>
        </w:rPr>
        <w:t>predictive and generative AI from several angles</w:t>
      </w:r>
      <w:r w:rsidR="002F591D" w:rsidRPr="00EA3276">
        <w:rPr>
          <w:rFonts w:cs="Calibri"/>
          <w:color w:val="000000" w:themeColor="text1"/>
          <w:sz w:val="22"/>
          <w:szCs w:val="22"/>
        </w:rPr>
        <w:t xml:space="preserve">. </w:t>
      </w:r>
      <w:r w:rsidR="002541E4" w:rsidRPr="00EA3276">
        <w:rPr>
          <w:rFonts w:cs="Calibri"/>
          <w:color w:val="000000" w:themeColor="text1"/>
          <w:sz w:val="22"/>
          <w:szCs w:val="22"/>
        </w:rPr>
        <w:t xml:space="preserve">This briefing is the first in </w:t>
      </w:r>
      <w:r w:rsidR="00F50F87" w:rsidRPr="00EA3276">
        <w:rPr>
          <w:rFonts w:cs="Calibri"/>
          <w:color w:val="000000" w:themeColor="text1"/>
          <w:sz w:val="22"/>
          <w:szCs w:val="22"/>
        </w:rPr>
        <w:t xml:space="preserve">a </w:t>
      </w:r>
      <w:r w:rsidR="002541E4" w:rsidRPr="00EA3276">
        <w:rPr>
          <w:rFonts w:cs="Calibri"/>
          <w:color w:val="000000" w:themeColor="text1"/>
          <w:sz w:val="22"/>
          <w:szCs w:val="22"/>
        </w:rPr>
        <w:t xml:space="preserve">series; in future briefings we will present management advice </w:t>
      </w:r>
      <w:r w:rsidR="00E34C3F" w:rsidRPr="00EA3276">
        <w:rPr>
          <w:rFonts w:cs="Calibri"/>
          <w:color w:val="000000" w:themeColor="text1"/>
          <w:sz w:val="22"/>
          <w:szCs w:val="22"/>
        </w:rPr>
        <w:t xml:space="preserve">specific </w:t>
      </w:r>
      <w:r w:rsidR="002541E4" w:rsidRPr="00EA3276">
        <w:rPr>
          <w:rFonts w:cs="Calibri"/>
          <w:color w:val="000000" w:themeColor="text1"/>
          <w:sz w:val="22"/>
          <w:szCs w:val="22"/>
        </w:rPr>
        <w:t>to machine learning and generative tools. For now, we present three principles</w:t>
      </w:r>
      <w:r w:rsidR="00506365" w:rsidRPr="00EA3276">
        <w:rPr>
          <w:rFonts w:cs="Calibri"/>
          <w:color w:val="000000" w:themeColor="text1"/>
          <w:sz w:val="22"/>
          <w:szCs w:val="22"/>
        </w:rPr>
        <w:t xml:space="preserve"> supported by our data monetization research </w:t>
      </w:r>
      <w:r w:rsidR="002541E4" w:rsidRPr="00EA3276">
        <w:rPr>
          <w:rFonts w:cs="Calibri"/>
          <w:color w:val="000000" w:themeColor="text1"/>
          <w:sz w:val="22"/>
          <w:szCs w:val="22"/>
        </w:rPr>
        <w:t xml:space="preserve">to guide business leaders when making AI investments of </w:t>
      </w:r>
      <w:r w:rsidR="002541E4" w:rsidRPr="00EA3276">
        <w:rPr>
          <w:rFonts w:cs="Calibri"/>
          <w:color w:val="000000" w:themeColor="text1"/>
          <w:sz w:val="22"/>
          <w:szCs w:val="22"/>
        </w:rPr>
        <w:lastRenderedPageBreak/>
        <w:t xml:space="preserve">any kind: invest in practices to build </w:t>
      </w:r>
      <w:r w:rsidR="00651769" w:rsidRPr="00EA3276">
        <w:rPr>
          <w:rFonts w:cs="Calibri"/>
          <w:color w:val="000000" w:themeColor="text1"/>
          <w:sz w:val="22"/>
          <w:szCs w:val="22"/>
        </w:rPr>
        <w:t>capabilities required for AI</w:t>
      </w:r>
      <w:r w:rsidR="002541E4" w:rsidRPr="00EA3276">
        <w:rPr>
          <w:rFonts w:cs="Calibri"/>
          <w:color w:val="000000" w:themeColor="text1"/>
          <w:sz w:val="22"/>
          <w:szCs w:val="22"/>
        </w:rPr>
        <w:t xml:space="preserve">, involve all your people in your AI journey, and </w:t>
      </w:r>
      <w:r w:rsidR="00562540" w:rsidRPr="00EA3276">
        <w:rPr>
          <w:rFonts w:cs="Calibri"/>
          <w:color w:val="000000" w:themeColor="text1"/>
          <w:sz w:val="22"/>
          <w:szCs w:val="22"/>
        </w:rPr>
        <w:t>focus on realizing value</w:t>
      </w:r>
      <w:r w:rsidR="002541E4" w:rsidRPr="00EA3276">
        <w:rPr>
          <w:rFonts w:cs="Calibri"/>
          <w:color w:val="000000" w:themeColor="text1"/>
          <w:sz w:val="22"/>
          <w:szCs w:val="22"/>
        </w:rPr>
        <w:t xml:space="preserve"> from your AI projects.</w:t>
      </w:r>
    </w:p>
    <w:p w14:paraId="6CFE7E85" w14:textId="77777777" w:rsidR="007F1640" w:rsidRPr="00EA3276" w:rsidRDefault="007F1640" w:rsidP="00EA3276">
      <w:pPr>
        <w:pStyle w:val="Heading2"/>
        <w:spacing w:before="0"/>
        <w:rPr>
          <w:rFonts w:ascii="Calibri" w:hAnsi="Calibri" w:cs="Calibri"/>
          <w:color w:val="000000" w:themeColor="text1"/>
          <w:sz w:val="22"/>
          <w:szCs w:val="22"/>
        </w:rPr>
      </w:pPr>
      <w:r w:rsidRPr="00EA3276">
        <w:rPr>
          <w:rFonts w:ascii="Calibri" w:hAnsi="Calibri" w:cs="Calibri"/>
          <w:color w:val="000000" w:themeColor="text1"/>
          <w:sz w:val="22"/>
          <w:szCs w:val="22"/>
        </w:rPr>
        <w:t>Principle 1: Invest in Practices That Build Capabilities Required for AI</w:t>
      </w:r>
    </w:p>
    <w:p w14:paraId="39B36187" w14:textId="3850118B" w:rsidR="00A6431B" w:rsidRPr="00EA3276" w:rsidRDefault="00462646" w:rsidP="00EA3276">
      <w:pPr>
        <w:rPr>
          <w:rFonts w:cs="Calibri"/>
          <w:color w:val="000000" w:themeColor="text1"/>
          <w:sz w:val="22"/>
          <w:szCs w:val="22"/>
        </w:rPr>
      </w:pPr>
      <w:r w:rsidRPr="00EA3276">
        <w:rPr>
          <w:rFonts w:cs="Calibri"/>
          <w:color w:val="000000" w:themeColor="text1"/>
          <w:sz w:val="22"/>
          <w:szCs w:val="22"/>
        </w:rPr>
        <w:t xml:space="preserve">Succeeding with AI depends on having deep data science skills that help teams </w:t>
      </w:r>
      <w:r w:rsidR="005E629F" w:rsidRPr="00EA3276">
        <w:rPr>
          <w:rFonts w:cs="Calibri"/>
          <w:color w:val="000000" w:themeColor="text1"/>
          <w:sz w:val="22"/>
          <w:szCs w:val="22"/>
        </w:rPr>
        <w:t xml:space="preserve">successfully </w:t>
      </w:r>
      <w:r w:rsidRPr="00EA3276">
        <w:rPr>
          <w:rFonts w:cs="Calibri"/>
          <w:color w:val="000000" w:themeColor="text1"/>
          <w:sz w:val="22"/>
          <w:szCs w:val="22"/>
        </w:rPr>
        <w:t xml:space="preserve">build and validate effective models. In fact, organizations need </w:t>
      </w:r>
      <w:r w:rsidR="005E629F" w:rsidRPr="00EA3276">
        <w:rPr>
          <w:rFonts w:cs="Calibri"/>
          <w:color w:val="000000" w:themeColor="text1"/>
          <w:sz w:val="22"/>
          <w:szCs w:val="22"/>
        </w:rPr>
        <w:t>deep</w:t>
      </w:r>
      <w:r w:rsidR="0035386A" w:rsidRPr="00EA3276">
        <w:rPr>
          <w:rFonts w:cs="Calibri"/>
          <w:color w:val="000000" w:themeColor="text1"/>
          <w:sz w:val="22"/>
          <w:szCs w:val="22"/>
        </w:rPr>
        <w:t xml:space="preserve"> data science</w:t>
      </w:r>
      <w:r w:rsidRPr="00EA3276">
        <w:rPr>
          <w:rFonts w:cs="Calibri"/>
          <w:color w:val="000000" w:themeColor="text1"/>
          <w:sz w:val="22"/>
          <w:szCs w:val="22"/>
        </w:rPr>
        <w:t xml:space="preserve"> skills even when </w:t>
      </w:r>
      <w:r w:rsidR="007F1640" w:rsidRPr="00EA3276">
        <w:rPr>
          <w:rFonts w:cs="Calibri"/>
          <w:color w:val="000000" w:themeColor="text1"/>
          <w:sz w:val="22"/>
          <w:szCs w:val="22"/>
        </w:rPr>
        <w:t xml:space="preserve">the </w:t>
      </w:r>
      <w:r w:rsidRPr="00EA3276">
        <w:rPr>
          <w:rFonts w:cs="Calibri"/>
          <w:color w:val="000000" w:themeColor="text1"/>
          <w:sz w:val="22"/>
          <w:szCs w:val="22"/>
        </w:rPr>
        <w:t xml:space="preserve">models </w:t>
      </w:r>
      <w:r w:rsidR="007F1640" w:rsidRPr="00EA3276">
        <w:rPr>
          <w:rFonts w:cs="Calibri"/>
          <w:color w:val="000000" w:themeColor="text1"/>
          <w:sz w:val="22"/>
          <w:szCs w:val="22"/>
        </w:rPr>
        <w:t xml:space="preserve">they are using </w:t>
      </w:r>
      <w:r w:rsidRPr="00EA3276">
        <w:rPr>
          <w:rFonts w:cs="Calibri"/>
          <w:color w:val="000000" w:themeColor="text1"/>
          <w:sz w:val="22"/>
          <w:szCs w:val="22"/>
        </w:rPr>
        <w:t>are embedded in tools and partner solutions</w:t>
      </w:r>
      <w:r w:rsidR="001F3AA3" w:rsidRPr="00EA3276">
        <w:rPr>
          <w:rFonts w:cs="Calibri"/>
          <w:color w:val="000000" w:themeColor="text1"/>
          <w:sz w:val="22"/>
          <w:szCs w:val="22"/>
        </w:rPr>
        <w:t xml:space="preserve">, including to evaluate their </w:t>
      </w:r>
      <w:r w:rsidR="008D2592" w:rsidRPr="00EA3276">
        <w:rPr>
          <w:rFonts w:cs="Calibri"/>
          <w:color w:val="000000" w:themeColor="text1"/>
          <w:sz w:val="22"/>
          <w:szCs w:val="22"/>
        </w:rPr>
        <w:t>risks</w:t>
      </w:r>
      <w:r w:rsidR="005E629F" w:rsidRPr="00EA3276">
        <w:rPr>
          <w:rFonts w:cs="Calibri"/>
          <w:color w:val="000000" w:themeColor="text1"/>
          <w:sz w:val="22"/>
          <w:szCs w:val="22"/>
        </w:rPr>
        <w:t>; only then can their</w:t>
      </w:r>
      <w:r w:rsidRPr="00EA3276">
        <w:rPr>
          <w:rFonts w:cs="Calibri"/>
          <w:color w:val="000000" w:themeColor="text1"/>
          <w:sz w:val="22"/>
          <w:szCs w:val="22"/>
        </w:rPr>
        <w:t xml:space="preserve"> teams make informed decisions about how to incorporate AI effectively into work practices.</w:t>
      </w:r>
      <w:r w:rsidR="00F40D14" w:rsidRPr="00EA3276">
        <w:rPr>
          <w:rFonts w:cs="Calibri"/>
          <w:color w:val="000000" w:themeColor="text1"/>
          <w:sz w:val="22"/>
          <w:szCs w:val="22"/>
        </w:rPr>
        <w:t xml:space="preserve"> We worry that some leaders view buying AI products from providers as an opportunity to use AI without deep science skills</w:t>
      </w:r>
      <w:r w:rsidR="00A6431B" w:rsidRPr="00EA3276">
        <w:rPr>
          <w:rFonts w:cs="Calibri"/>
          <w:color w:val="000000" w:themeColor="text1"/>
          <w:sz w:val="22"/>
          <w:szCs w:val="22"/>
        </w:rPr>
        <w:t xml:space="preserve">; </w:t>
      </w:r>
      <w:r w:rsidR="00F40D14" w:rsidRPr="00EA3276">
        <w:rPr>
          <w:rFonts w:cs="Calibri"/>
          <w:color w:val="000000" w:themeColor="text1"/>
          <w:sz w:val="22"/>
          <w:szCs w:val="22"/>
        </w:rPr>
        <w:t>we do not advise this.</w:t>
      </w:r>
      <w:r w:rsidR="00130E27" w:rsidRPr="00EA3276">
        <w:rPr>
          <w:rFonts w:cs="Calibri"/>
          <w:color w:val="000000" w:themeColor="text1"/>
          <w:sz w:val="22"/>
          <w:szCs w:val="22"/>
        </w:rPr>
        <w:t xml:space="preserve"> </w:t>
      </w:r>
    </w:p>
    <w:p w14:paraId="772816DF" w14:textId="4553BB95" w:rsidR="000407F0" w:rsidRPr="00EA3276" w:rsidRDefault="0035386A" w:rsidP="00EA3276">
      <w:pPr>
        <w:rPr>
          <w:rFonts w:cs="Calibri"/>
          <w:color w:val="000000" w:themeColor="text1"/>
          <w:sz w:val="22"/>
          <w:szCs w:val="22"/>
        </w:rPr>
      </w:pPr>
      <w:r w:rsidRPr="00EA3276">
        <w:rPr>
          <w:rFonts w:cs="Calibri"/>
          <w:color w:val="000000" w:themeColor="text1"/>
          <w:sz w:val="22"/>
          <w:szCs w:val="22"/>
        </w:rPr>
        <w:t>But deep data science skills are not enough. L</w:t>
      </w:r>
      <w:r w:rsidR="005153B7" w:rsidRPr="00EA3276">
        <w:rPr>
          <w:rFonts w:cs="Calibri"/>
          <w:color w:val="000000" w:themeColor="text1"/>
          <w:sz w:val="22"/>
          <w:szCs w:val="22"/>
        </w:rPr>
        <w:t>eaders</w:t>
      </w:r>
      <w:r w:rsidR="00A24E5D" w:rsidRPr="00EA3276">
        <w:rPr>
          <w:rFonts w:cs="Calibri"/>
          <w:color w:val="000000" w:themeColor="text1"/>
          <w:sz w:val="22"/>
          <w:szCs w:val="22"/>
        </w:rPr>
        <w:t xml:space="preserve"> </w:t>
      </w:r>
      <w:r w:rsidR="005153B7" w:rsidRPr="00EA3276">
        <w:rPr>
          <w:rFonts w:cs="Calibri"/>
          <w:color w:val="000000" w:themeColor="text1"/>
          <w:sz w:val="22"/>
          <w:szCs w:val="22"/>
        </w:rPr>
        <w:t>often</w:t>
      </w:r>
      <w:r w:rsidR="00A24E5D" w:rsidRPr="00EA3276">
        <w:rPr>
          <w:rFonts w:cs="Calibri"/>
          <w:color w:val="000000" w:themeColor="text1"/>
          <w:sz w:val="22"/>
          <w:szCs w:val="22"/>
        </w:rPr>
        <w:t xml:space="preserve"> </w:t>
      </w:r>
      <w:r w:rsidRPr="00EA3276">
        <w:rPr>
          <w:rFonts w:cs="Calibri"/>
          <w:color w:val="000000" w:themeColor="text1"/>
          <w:sz w:val="22"/>
          <w:szCs w:val="22"/>
        </w:rPr>
        <w:t>hire</w:t>
      </w:r>
      <w:r w:rsidR="00A24E5D" w:rsidRPr="00EA3276">
        <w:rPr>
          <w:rFonts w:cs="Calibri"/>
          <w:color w:val="000000" w:themeColor="text1"/>
          <w:sz w:val="22"/>
          <w:szCs w:val="22"/>
        </w:rPr>
        <w:t xml:space="preserve"> new talent and </w:t>
      </w:r>
      <w:r w:rsidRPr="00EA3276">
        <w:rPr>
          <w:rFonts w:cs="Calibri"/>
          <w:color w:val="000000" w:themeColor="text1"/>
          <w:sz w:val="22"/>
          <w:szCs w:val="22"/>
        </w:rPr>
        <w:t xml:space="preserve">offer </w:t>
      </w:r>
      <w:r w:rsidR="00A24E5D" w:rsidRPr="00EA3276">
        <w:rPr>
          <w:rFonts w:cs="Calibri"/>
          <w:color w:val="000000" w:themeColor="text1"/>
          <w:sz w:val="22"/>
          <w:szCs w:val="22"/>
        </w:rPr>
        <w:t xml:space="preserve">AI literacy </w:t>
      </w:r>
      <w:r w:rsidRPr="00EA3276">
        <w:rPr>
          <w:rFonts w:cs="Calibri"/>
          <w:color w:val="000000" w:themeColor="text1"/>
          <w:sz w:val="22"/>
          <w:szCs w:val="22"/>
        </w:rPr>
        <w:t xml:space="preserve">training </w:t>
      </w:r>
      <w:r w:rsidR="005153B7" w:rsidRPr="00EA3276">
        <w:rPr>
          <w:rFonts w:cs="Calibri"/>
          <w:color w:val="000000" w:themeColor="text1"/>
          <w:sz w:val="22"/>
          <w:szCs w:val="22"/>
        </w:rPr>
        <w:t>without</w:t>
      </w:r>
      <w:r w:rsidR="00A24E5D" w:rsidRPr="00EA3276">
        <w:rPr>
          <w:rFonts w:cs="Calibri"/>
          <w:color w:val="000000" w:themeColor="text1"/>
          <w:sz w:val="22"/>
          <w:szCs w:val="22"/>
        </w:rPr>
        <w:t xml:space="preserve"> making </w:t>
      </w:r>
      <w:r w:rsidRPr="00EA3276">
        <w:rPr>
          <w:rFonts w:cs="Calibri"/>
          <w:color w:val="000000" w:themeColor="text1"/>
          <w:sz w:val="22"/>
          <w:szCs w:val="22"/>
        </w:rPr>
        <w:t xml:space="preserve">adequate </w:t>
      </w:r>
      <w:r w:rsidR="00A24E5D" w:rsidRPr="00EA3276">
        <w:rPr>
          <w:rFonts w:cs="Calibri"/>
          <w:color w:val="000000" w:themeColor="text1"/>
          <w:sz w:val="22"/>
          <w:szCs w:val="22"/>
        </w:rPr>
        <w:t xml:space="preserve">investments </w:t>
      </w:r>
      <w:r w:rsidR="00F50F87" w:rsidRPr="00EA3276">
        <w:rPr>
          <w:rFonts w:cs="Calibri"/>
          <w:color w:val="000000" w:themeColor="text1"/>
          <w:sz w:val="22"/>
          <w:szCs w:val="22"/>
        </w:rPr>
        <w:t>in building</w:t>
      </w:r>
      <w:r w:rsidR="005B60ED" w:rsidRPr="00EA3276">
        <w:rPr>
          <w:rFonts w:cs="Calibri"/>
          <w:color w:val="000000" w:themeColor="text1"/>
          <w:sz w:val="22"/>
          <w:szCs w:val="22"/>
        </w:rPr>
        <w:t xml:space="preserve"> </w:t>
      </w:r>
      <w:r w:rsidRPr="00EA3276">
        <w:rPr>
          <w:rFonts w:cs="Calibri"/>
          <w:color w:val="000000" w:themeColor="text1"/>
          <w:sz w:val="22"/>
          <w:szCs w:val="22"/>
        </w:rPr>
        <w:t>complementary skills that are just as important</w:t>
      </w:r>
      <w:r w:rsidR="00A24E5D" w:rsidRPr="00EA3276">
        <w:rPr>
          <w:rFonts w:cs="Calibri"/>
          <w:color w:val="000000" w:themeColor="text1"/>
          <w:sz w:val="22"/>
          <w:szCs w:val="22"/>
        </w:rPr>
        <w:t xml:space="preserve">. </w:t>
      </w:r>
      <w:r w:rsidRPr="00EA3276">
        <w:rPr>
          <w:rFonts w:cs="Calibri"/>
          <w:color w:val="000000" w:themeColor="text1"/>
          <w:sz w:val="22"/>
          <w:szCs w:val="22"/>
        </w:rPr>
        <w:t>O</w:t>
      </w:r>
      <w:r w:rsidR="00DA6A6D" w:rsidRPr="00EA3276">
        <w:rPr>
          <w:rFonts w:cs="Calibri"/>
          <w:color w:val="000000" w:themeColor="text1"/>
          <w:sz w:val="22"/>
          <w:szCs w:val="22"/>
        </w:rPr>
        <w:t xml:space="preserve">ur research shows that an organization’s </w:t>
      </w:r>
      <w:r w:rsidR="000407F0" w:rsidRPr="00EA3276">
        <w:rPr>
          <w:rFonts w:cs="Calibri"/>
          <w:color w:val="000000" w:themeColor="text1"/>
          <w:sz w:val="22"/>
          <w:szCs w:val="22"/>
        </w:rPr>
        <w:t>progress in AI</w:t>
      </w:r>
      <w:r w:rsidR="00F50F87" w:rsidRPr="00EA3276">
        <w:rPr>
          <w:rFonts w:cs="Calibri"/>
          <w:color w:val="000000" w:themeColor="text1"/>
          <w:sz w:val="22"/>
          <w:szCs w:val="22"/>
        </w:rPr>
        <w:t xml:space="preserve"> </w:t>
      </w:r>
      <w:r w:rsidR="000407F0" w:rsidRPr="00EA3276">
        <w:rPr>
          <w:rFonts w:cs="Calibri"/>
          <w:color w:val="000000" w:themeColor="text1"/>
          <w:sz w:val="22"/>
          <w:szCs w:val="22"/>
        </w:rPr>
        <w:t>is dependent</w:t>
      </w:r>
      <w:r w:rsidR="00F50F87" w:rsidRPr="00EA3276">
        <w:rPr>
          <w:rFonts w:cs="Calibri"/>
          <w:color w:val="000000" w:themeColor="text1"/>
          <w:sz w:val="22"/>
          <w:szCs w:val="22"/>
        </w:rPr>
        <w:t xml:space="preserve"> on having not only an </w:t>
      </w:r>
      <w:r w:rsidR="00F50F87" w:rsidRPr="00EA3276">
        <w:rPr>
          <w:rFonts w:cs="Calibri"/>
          <w:i/>
          <w:iCs/>
          <w:color w:val="000000" w:themeColor="text1"/>
          <w:sz w:val="22"/>
          <w:szCs w:val="22"/>
        </w:rPr>
        <w:t>advanced</w:t>
      </w:r>
      <w:r w:rsidR="00F50F87" w:rsidRPr="00EA3276">
        <w:rPr>
          <w:rFonts w:cs="Calibri"/>
          <w:color w:val="000000" w:themeColor="text1"/>
          <w:sz w:val="22"/>
          <w:szCs w:val="22"/>
        </w:rPr>
        <w:t xml:space="preserve"> data science capability, but </w:t>
      </w:r>
      <w:r w:rsidR="000407F0" w:rsidRPr="00EA3276">
        <w:rPr>
          <w:rFonts w:cs="Calibri"/>
          <w:color w:val="000000" w:themeColor="text1"/>
          <w:sz w:val="22"/>
          <w:szCs w:val="22"/>
        </w:rPr>
        <w:t xml:space="preserve">on </w:t>
      </w:r>
      <w:r w:rsidR="00F50F87" w:rsidRPr="00EA3276">
        <w:rPr>
          <w:rFonts w:cs="Calibri"/>
          <w:color w:val="000000" w:themeColor="text1"/>
          <w:sz w:val="22"/>
          <w:szCs w:val="22"/>
        </w:rPr>
        <w:t xml:space="preserve">having </w:t>
      </w:r>
      <w:r w:rsidR="0031604A" w:rsidRPr="00EA3276">
        <w:rPr>
          <w:rFonts w:cs="Calibri"/>
          <w:color w:val="000000" w:themeColor="text1"/>
          <w:sz w:val="22"/>
          <w:szCs w:val="22"/>
        </w:rPr>
        <w:t xml:space="preserve">equally </w:t>
      </w:r>
      <w:r w:rsidR="000407F0" w:rsidRPr="00EA3276">
        <w:rPr>
          <w:rFonts w:cs="Calibri"/>
          <w:color w:val="000000" w:themeColor="text1"/>
          <w:sz w:val="22"/>
          <w:szCs w:val="22"/>
        </w:rPr>
        <w:t>advanced capabilities in data management, data platform, acceptable data use</w:t>
      </w:r>
      <w:r w:rsidRPr="00EA3276">
        <w:rPr>
          <w:rFonts w:cs="Calibri"/>
          <w:color w:val="000000" w:themeColor="text1"/>
          <w:sz w:val="22"/>
          <w:szCs w:val="22"/>
        </w:rPr>
        <w:t>,</w:t>
      </w:r>
      <w:r w:rsidR="000407F0" w:rsidRPr="00EA3276">
        <w:rPr>
          <w:rFonts w:cs="Calibri"/>
          <w:color w:val="000000" w:themeColor="text1"/>
          <w:sz w:val="22"/>
          <w:szCs w:val="22"/>
        </w:rPr>
        <w:t xml:space="preserve"> and customer understanding. Think about it. Without </w:t>
      </w:r>
      <w:r w:rsidR="009C7CB0" w:rsidRPr="00EA3276">
        <w:rPr>
          <w:rFonts w:cs="Calibri"/>
          <w:color w:val="000000" w:themeColor="text1"/>
          <w:sz w:val="22"/>
          <w:szCs w:val="22"/>
        </w:rPr>
        <w:t>the ability</w:t>
      </w:r>
      <w:r w:rsidR="000407F0" w:rsidRPr="00EA3276">
        <w:rPr>
          <w:rFonts w:cs="Calibri"/>
          <w:color w:val="000000" w:themeColor="text1"/>
          <w:sz w:val="22"/>
          <w:szCs w:val="22"/>
        </w:rPr>
        <w:t xml:space="preserve"> to curate data</w:t>
      </w:r>
      <w:r w:rsidR="009C7CB0" w:rsidRPr="00EA3276">
        <w:rPr>
          <w:rFonts w:cs="Calibri"/>
          <w:color w:val="000000" w:themeColor="text1"/>
          <w:sz w:val="22"/>
          <w:szCs w:val="22"/>
        </w:rPr>
        <w:t xml:space="preserve"> (an advanced data management capability)</w:t>
      </w:r>
      <w:r w:rsidR="000407F0" w:rsidRPr="00EA3276">
        <w:rPr>
          <w:rFonts w:cs="Calibri"/>
          <w:color w:val="000000" w:themeColor="text1"/>
          <w:sz w:val="22"/>
          <w:szCs w:val="22"/>
        </w:rPr>
        <w:t xml:space="preserve">, </w:t>
      </w:r>
      <w:r w:rsidR="00316BDF" w:rsidRPr="00EA3276">
        <w:rPr>
          <w:rFonts w:cs="Calibri"/>
          <w:color w:val="000000" w:themeColor="text1"/>
          <w:sz w:val="22"/>
          <w:szCs w:val="22"/>
        </w:rPr>
        <w:t>teams</w:t>
      </w:r>
      <w:r w:rsidR="000407F0" w:rsidRPr="00EA3276">
        <w:rPr>
          <w:rFonts w:cs="Calibri"/>
          <w:color w:val="000000" w:themeColor="text1"/>
          <w:sz w:val="22"/>
          <w:szCs w:val="22"/>
        </w:rPr>
        <w:t xml:space="preserve"> cannot effectively </w:t>
      </w:r>
      <w:r w:rsidR="009C7CB0" w:rsidRPr="00EA3276">
        <w:rPr>
          <w:rFonts w:cs="Calibri"/>
          <w:color w:val="000000" w:themeColor="text1"/>
          <w:sz w:val="22"/>
          <w:szCs w:val="22"/>
        </w:rPr>
        <w:t xml:space="preserve">incorporate </w:t>
      </w:r>
      <w:r w:rsidR="00316BDF" w:rsidRPr="00EA3276">
        <w:rPr>
          <w:rFonts w:cs="Calibri"/>
          <w:color w:val="000000" w:themeColor="text1"/>
          <w:sz w:val="22"/>
          <w:szCs w:val="22"/>
        </w:rPr>
        <w:t>a diverse set of features</w:t>
      </w:r>
      <w:r w:rsidR="009C7CB0" w:rsidRPr="00EA3276">
        <w:rPr>
          <w:rFonts w:cs="Calibri"/>
          <w:color w:val="000000" w:themeColor="text1"/>
          <w:sz w:val="22"/>
          <w:szCs w:val="22"/>
        </w:rPr>
        <w:t xml:space="preserve"> into their models</w:t>
      </w:r>
      <w:r w:rsidR="000407F0" w:rsidRPr="00EA3276">
        <w:rPr>
          <w:rFonts w:cs="Calibri"/>
          <w:color w:val="000000" w:themeColor="text1"/>
          <w:sz w:val="22"/>
          <w:szCs w:val="22"/>
        </w:rPr>
        <w:t xml:space="preserve">. </w:t>
      </w:r>
      <w:r w:rsidR="009C7CB0" w:rsidRPr="00EA3276">
        <w:rPr>
          <w:rFonts w:cs="Calibri"/>
          <w:color w:val="000000" w:themeColor="text1"/>
          <w:sz w:val="22"/>
          <w:szCs w:val="22"/>
        </w:rPr>
        <w:t>Without the ability to oversee the legality and ethics of partners’ data use (an advanced acceptable data use capability), teams cannot responsibly deploy AI solutions into production.</w:t>
      </w:r>
    </w:p>
    <w:p w14:paraId="5B4EED77" w14:textId="196EA8F0" w:rsidR="00DA6A6D" w:rsidRPr="00EA3276" w:rsidRDefault="00B75C16" w:rsidP="00EA3276">
      <w:pPr>
        <w:rPr>
          <w:rFonts w:cs="Calibri"/>
          <w:color w:val="000000" w:themeColor="text1"/>
          <w:sz w:val="22"/>
          <w:szCs w:val="22"/>
        </w:rPr>
      </w:pPr>
      <w:r w:rsidRPr="00EA3276">
        <w:rPr>
          <w:rFonts w:cs="Calibri"/>
          <w:color w:val="000000" w:themeColor="text1"/>
          <w:sz w:val="22"/>
          <w:szCs w:val="22"/>
        </w:rPr>
        <w:t>It’s no surprise that</w:t>
      </w:r>
      <w:r w:rsidR="00F50F87" w:rsidRPr="00EA3276">
        <w:rPr>
          <w:rFonts w:cs="Calibri"/>
          <w:color w:val="000000" w:themeColor="text1"/>
          <w:sz w:val="22"/>
          <w:szCs w:val="22"/>
        </w:rPr>
        <w:t xml:space="preserve"> </w:t>
      </w:r>
      <w:r w:rsidRPr="00EA3276">
        <w:rPr>
          <w:rFonts w:cs="Calibri"/>
          <w:color w:val="000000" w:themeColor="text1"/>
          <w:sz w:val="22"/>
          <w:szCs w:val="22"/>
        </w:rPr>
        <w:t xml:space="preserve">ATO’s AI journey </w:t>
      </w:r>
      <w:r w:rsidR="00C22DA5" w:rsidRPr="00EA3276">
        <w:rPr>
          <w:rFonts w:cs="Calibri"/>
          <w:color w:val="000000" w:themeColor="text1"/>
          <w:sz w:val="22"/>
          <w:szCs w:val="22"/>
        </w:rPr>
        <w:t>evolved in conjunction with</w:t>
      </w:r>
      <w:r w:rsidRPr="00EA3276">
        <w:rPr>
          <w:rFonts w:cs="Calibri"/>
          <w:color w:val="000000" w:themeColor="text1"/>
          <w:sz w:val="22"/>
          <w:szCs w:val="22"/>
        </w:rPr>
        <w:t xml:space="preserve"> the organization’s Smarter Data </w:t>
      </w:r>
      <w:r w:rsidR="00FF791B" w:rsidRPr="00EA3276">
        <w:rPr>
          <w:rFonts w:cs="Calibri"/>
          <w:color w:val="000000" w:themeColor="text1"/>
          <w:sz w:val="22"/>
          <w:szCs w:val="22"/>
        </w:rPr>
        <w:t>P</w:t>
      </w:r>
      <w:r w:rsidR="00EF3A64" w:rsidRPr="00EA3276">
        <w:rPr>
          <w:rFonts w:cs="Calibri"/>
          <w:color w:val="000000" w:themeColor="text1"/>
          <w:sz w:val="22"/>
          <w:szCs w:val="22"/>
        </w:rPr>
        <w:t>rogram</w:t>
      </w:r>
      <w:r w:rsidR="00C22DA5" w:rsidRPr="00EA3276">
        <w:rPr>
          <w:rFonts w:cs="Calibri"/>
          <w:color w:val="000000" w:themeColor="text1"/>
          <w:sz w:val="22"/>
          <w:szCs w:val="22"/>
        </w:rPr>
        <w:t xml:space="preserve">, </w:t>
      </w:r>
      <w:r w:rsidR="00EF3A64" w:rsidRPr="00EA3276">
        <w:rPr>
          <w:rFonts w:cs="Calibri"/>
          <w:color w:val="000000" w:themeColor="text1"/>
          <w:sz w:val="22"/>
          <w:szCs w:val="22"/>
        </w:rPr>
        <w:t xml:space="preserve">which ATO </w:t>
      </w:r>
      <w:r w:rsidR="00C22DA5" w:rsidRPr="00EA3276">
        <w:rPr>
          <w:rFonts w:cs="Calibri"/>
          <w:color w:val="000000" w:themeColor="text1"/>
          <w:sz w:val="22"/>
          <w:szCs w:val="22"/>
        </w:rPr>
        <w:t>established</w:t>
      </w:r>
      <w:r w:rsidRPr="00EA3276">
        <w:rPr>
          <w:rFonts w:cs="Calibri"/>
          <w:color w:val="000000" w:themeColor="text1"/>
          <w:sz w:val="22"/>
          <w:szCs w:val="22"/>
        </w:rPr>
        <w:t xml:space="preserve"> to build world-class data analytics capabilities, and that CarMax emphasizes that its governance, talent</w:t>
      </w:r>
      <w:r w:rsidR="001C39DA" w:rsidRPr="00EA3276">
        <w:rPr>
          <w:rFonts w:cs="Calibri"/>
          <w:color w:val="000000" w:themeColor="text1"/>
          <w:sz w:val="22"/>
          <w:szCs w:val="22"/>
        </w:rPr>
        <w:t>,</w:t>
      </w:r>
      <w:r w:rsidRPr="00EA3276">
        <w:rPr>
          <w:rFonts w:cs="Calibri"/>
          <w:color w:val="000000" w:themeColor="text1"/>
          <w:sz w:val="22"/>
          <w:szCs w:val="22"/>
        </w:rPr>
        <w:t xml:space="preserve"> and other data investments have been core to </w:t>
      </w:r>
      <w:r w:rsidR="00EF3A64" w:rsidRPr="00EA3276">
        <w:rPr>
          <w:rFonts w:cs="Calibri"/>
          <w:color w:val="000000" w:themeColor="text1"/>
          <w:sz w:val="22"/>
          <w:szCs w:val="22"/>
        </w:rPr>
        <w:t xml:space="preserve">its </w:t>
      </w:r>
      <w:r w:rsidRPr="00EA3276">
        <w:rPr>
          <w:rFonts w:cs="Calibri"/>
          <w:color w:val="000000" w:themeColor="text1"/>
          <w:sz w:val="22"/>
          <w:szCs w:val="22"/>
        </w:rPr>
        <w:t xml:space="preserve">generative AI progress. </w:t>
      </w:r>
    </w:p>
    <w:p w14:paraId="4218FC73" w14:textId="1B01BE99" w:rsidR="004913F2" w:rsidRPr="00EA3276" w:rsidRDefault="00A06728" w:rsidP="00EA3276">
      <w:pPr>
        <w:rPr>
          <w:rFonts w:cs="Calibri"/>
          <w:color w:val="000000" w:themeColor="text1"/>
          <w:sz w:val="22"/>
          <w:szCs w:val="22"/>
        </w:rPr>
      </w:pPr>
      <w:r w:rsidRPr="00EA3276">
        <w:rPr>
          <w:rFonts w:cs="Calibri"/>
          <w:color w:val="000000" w:themeColor="text1"/>
          <w:sz w:val="22"/>
          <w:szCs w:val="22"/>
        </w:rPr>
        <w:t xml:space="preserve">Capabilities come mainly from learning by doing, so they are shaped by </w:t>
      </w:r>
      <w:r w:rsidR="0035386A" w:rsidRPr="00EA3276">
        <w:rPr>
          <w:rFonts w:cs="Calibri"/>
          <w:color w:val="000000" w:themeColor="text1"/>
          <w:sz w:val="22"/>
          <w:szCs w:val="22"/>
        </w:rPr>
        <w:t xml:space="preserve">new </w:t>
      </w:r>
      <w:r w:rsidRPr="00EA3276">
        <w:rPr>
          <w:rFonts w:cs="Calibri"/>
          <w:color w:val="000000" w:themeColor="text1"/>
          <w:sz w:val="22"/>
          <w:szCs w:val="22"/>
        </w:rPr>
        <w:t xml:space="preserve">practices </w:t>
      </w:r>
      <w:r w:rsidR="002812CB" w:rsidRPr="00EA3276">
        <w:rPr>
          <w:rFonts w:cs="Calibri"/>
          <w:color w:val="000000" w:themeColor="text1"/>
          <w:sz w:val="22"/>
          <w:szCs w:val="22"/>
        </w:rPr>
        <w:t>in the form of training</w:t>
      </w:r>
      <w:r w:rsidR="0035386A" w:rsidRPr="00EA3276">
        <w:rPr>
          <w:rFonts w:cs="Calibri"/>
          <w:color w:val="000000" w:themeColor="text1"/>
          <w:sz w:val="22"/>
          <w:szCs w:val="22"/>
        </w:rPr>
        <w:t xml:space="preserve"> programs, policies, processes</w:t>
      </w:r>
      <w:r w:rsidR="002812CB" w:rsidRPr="00EA3276">
        <w:rPr>
          <w:rFonts w:cs="Calibri"/>
          <w:color w:val="000000" w:themeColor="text1"/>
          <w:sz w:val="22"/>
          <w:szCs w:val="22"/>
        </w:rPr>
        <w:t xml:space="preserve">, </w:t>
      </w:r>
      <w:r w:rsidR="0035386A" w:rsidRPr="00EA3276">
        <w:rPr>
          <w:rFonts w:cs="Calibri"/>
          <w:color w:val="000000" w:themeColor="text1"/>
          <w:sz w:val="22"/>
          <w:szCs w:val="22"/>
        </w:rPr>
        <w:t xml:space="preserve">or </w:t>
      </w:r>
      <w:r w:rsidR="002812CB" w:rsidRPr="00EA3276">
        <w:rPr>
          <w:rFonts w:cs="Calibri"/>
          <w:color w:val="000000" w:themeColor="text1"/>
          <w:sz w:val="22"/>
          <w:szCs w:val="22"/>
        </w:rPr>
        <w:t>tools</w:t>
      </w:r>
      <w:r w:rsidRPr="00EA3276">
        <w:rPr>
          <w:rFonts w:cs="Calibri"/>
          <w:color w:val="000000" w:themeColor="text1"/>
          <w:sz w:val="22"/>
          <w:szCs w:val="22"/>
        </w:rPr>
        <w:t>. As organizations undertake more and more sophisticated practices, their capabil</w:t>
      </w:r>
      <w:r w:rsidR="0050245D" w:rsidRPr="00EA3276">
        <w:rPr>
          <w:rFonts w:cs="Calibri"/>
          <w:color w:val="000000" w:themeColor="text1"/>
          <w:sz w:val="22"/>
          <w:szCs w:val="22"/>
        </w:rPr>
        <w:t>it</w:t>
      </w:r>
      <w:r w:rsidRPr="00EA3276">
        <w:rPr>
          <w:rFonts w:cs="Calibri"/>
          <w:color w:val="000000" w:themeColor="text1"/>
          <w:sz w:val="22"/>
          <w:szCs w:val="22"/>
        </w:rPr>
        <w:t>ies get more robust.</w:t>
      </w:r>
      <w:r w:rsidR="00F20AF3" w:rsidRPr="00EA3276">
        <w:rPr>
          <w:rFonts w:cs="Calibri"/>
          <w:color w:val="000000" w:themeColor="text1"/>
          <w:sz w:val="22"/>
          <w:szCs w:val="22"/>
        </w:rPr>
        <w:t xml:space="preserve"> </w:t>
      </w:r>
      <w:r w:rsidR="00F50F87" w:rsidRPr="00EA3276">
        <w:rPr>
          <w:rFonts w:cs="Calibri"/>
          <w:color w:val="000000" w:themeColor="text1"/>
          <w:sz w:val="22"/>
          <w:szCs w:val="22"/>
        </w:rPr>
        <w:t xml:space="preserve">Do </w:t>
      </w:r>
      <w:r w:rsidR="00F20AF3" w:rsidRPr="00EA3276">
        <w:rPr>
          <w:rFonts w:cs="Calibri"/>
          <w:color w:val="000000" w:themeColor="text1"/>
          <w:sz w:val="22"/>
          <w:szCs w:val="22"/>
        </w:rPr>
        <w:t>invest in AI training</w:t>
      </w:r>
      <w:r w:rsidR="0050245D" w:rsidRPr="00EA3276">
        <w:rPr>
          <w:rFonts w:cs="Calibri"/>
          <w:color w:val="000000" w:themeColor="text1"/>
          <w:sz w:val="22"/>
          <w:szCs w:val="22"/>
        </w:rPr>
        <w:t>—</w:t>
      </w:r>
      <w:r w:rsidR="0035386A" w:rsidRPr="00EA3276">
        <w:rPr>
          <w:rFonts w:cs="Calibri"/>
          <w:color w:val="000000" w:themeColor="text1"/>
          <w:sz w:val="22"/>
          <w:szCs w:val="22"/>
        </w:rPr>
        <w:t xml:space="preserve">but </w:t>
      </w:r>
      <w:r w:rsidR="00F50F87" w:rsidRPr="00EA3276">
        <w:rPr>
          <w:rFonts w:cs="Calibri"/>
          <w:color w:val="000000" w:themeColor="text1"/>
          <w:sz w:val="22"/>
          <w:szCs w:val="22"/>
        </w:rPr>
        <w:t>also</w:t>
      </w:r>
      <w:r w:rsidR="00F20AF3" w:rsidRPr="00EA3276">
        <w:rPr>
          <w:rFonts w:cs="Calibri"/>
          <w:color w:val="000000" w:themeColor="text1"/>
          <w:sz w:val="22"/>
          <w:szCs w:val="22"/>
        </w:rPr>
        <w:t xml:space="preserve"> </w:t>
      </w:r>
      <w:r w:rsidR="0035386A" w:rsidRPr="00EA3276">
        <w:rPr>
          <w:rFonts w:cs="Calibri"/>
          <w:color w:val="000000" w:themeColor="text1"/>
          <w:sz w:val="22"/>
          <w:szCs w:val="22"/>
        </w:rPr>
        <w:t>invest in</w:t>
      </w:r>
      <w:r w:rsidR="004913F2" w:rsidRPr="00EA3276">
        <w:rPr>
          <w:rFonts w:cs="Calibri"/>
          <w:color w:val="000000" w:themeColor="text1"/>
          <w:sz w:val="22"/>
          <w:szCs w:val="22"/>
        </w:rPr>
        <w:t xml:space="preserve"> practices that will </w:t>
      </w:r>
      <w:r w:rsidR="009A6CA3" w:rsidRPr="00EA3276">
        <w:rPr>
          <w:rFonts w:cs="Calibri"/>
          <w:color w:val="000000" w:themeColor="text1"/>
          <w:sz w:val="22"/>
          <w:szCs w:val="22"/>
        </w:rPr>
        <w:t xml:space="preserve">boost </w:t>
      </w:r>
      <w:r w:rsidR="00B75C16" w:rsidRPr="00EA3276">
        <w:rPr>
          <w:rFonts w:cs="Calibri"/>
          <w:color w:val="000000" w:themeColor="text1"/>
          <w:sz w:val="22"/>
          <w:szCs w:val="22"/>
        </w:rPr>
        <w:t>the organization’s ability to manage data</w:t>
      </w:r>
      <w:r w:rsidR="0035386A" w:rsidRPr="00EA3276">
        <w:rPr>
          <w:rFonts w:cs="Calibri"/>
          <w:color w:val="000000" w:themeColor="text1"/>
          <w:sz w:val="22"/>
          <w:szCs w:val="22"/>
        </w:rPr>
        <w:t xml:space="preserve"> (</w:t>
      </w:r>
      <w:r w:rsidR="00804277" w:rsidRPr="00EA3276">
        <w:rPr>
          <w:rFonts w:cs="Calibri"/>
          <w:color w:val="000000" w:themeColor="text1"/>
          <w:sz w:val="22"/>
          <w:szCs w:val="22"/>
        </w:rPr>
        <w:t xml:space="preserve">such as </w:t>
      </w:r>
      <w:r w:rsidR="0035386A" w:rsidRPr="00EA3276">
        <w:rPr>
          <w:rFonts w:cs="Calibri"/>
          <w:color w:val="000000" w:themeColor="text1"/>
          <w:sz w:val="22"/>
          <w:szCs w:val="22"/>
        </w:rPr>
        <w:t>adopting a data cataloging tool)</w:t>
      </w:r>
      <w:r w:rsidR="00B75C16" w:rsidRPr="00EA3276">
        <w:rPr>
          <w:rFonts w:cs="Calibri"/>
          <w:color w:val="000000" w:themeColor="text1"/>
          <w:sz w:val="22"/>
          <w:szCs w:val="22"/>
        </w:rPr>
        <w:t xml:space="preserve">, make data accessible </w:t>
      </w:r>
      <w:r w:rsidR="00F20AF3" w:rsidRPr="00EA3276">
        <w:rPr>
          <w:rFonts w:cs="Calibri"/>
          <w:color w:val="000000" w:themeColor="text1"/>
          <w:sz w:val="22"/>
          <w:szCs w:val="22"/>
        </w:rPr>
        <w:t xml:space="preserve">cost effectively </w:t>
      </w:r>
      <w:r w:rsidR="008E48C6" w:rsidRPr="00EA3276">
        <w:rPr>
          <w:rFonts w:cs="Calibri"/>
          <w:color w:val="000000" w:themeColor="text1"/>
          <w:sz w:val="22"/>
          <w:szCs w:val="22"/>
        </w:rPr>
        <w:t>(</w:t>
      </w:r>
      <w:r w:rsidR="00804277" w:rsidRPr="00EA3276">
        <w:rPr>
          <w:rFonts w:cs="Calibri"/>
          <w:color w:val="000000" w:themeColor="text1"/>
          <w:sz w:val="22"/>
          <w:szCs w:val="22"/>
        </w:rPr>
        <w:t xml:space="preserve">such as </w:t>
      </w:r>
      <w:r w:rsidR="0035386A" w:rsidRPr="00EA3276">
        <w:rPr>
          <w:rFonts w:cs="Calibri"/>
          <w:color w:val="000000" w:themeColor="text1"/>
          <w:sz w:val="22"/>
          <w:szCs w:val="22"/>
        </w:rPr>
        <w:t>adopting cloud policies</w:t>
      </w:r>
      <w:r w:rsidR="008E48C6" w:rsidRPr="00EA3276">
        <w:rPr>
          <w:rFonts w:cs="Calibri"/>
          <w:color w:val="000000" w:themeColor="text1"/>
          <w:sz w:val="22"/>
          <w:szCs w:val="22"/>
        </w:rPr>
        <w:t>)</w:t>
      </w:r>
      <w:r w:rsidR="0035386A" w:rsidRPr="00EA3276">
        <w:rPr>
          <w:rFonts w:cs="Calibri"/>
          <w:color w:val="000000" w:themeColor="text1"/>
          <w:sz w:val="22"/>
          <w:szCs w:val="22"/>
        </w:rPr>
        <w:t>, improve data governance (</w:t>
      </w:r>
      <w:r w:rsidR="00804277" w:rsidRPr="00EA3276">
        <w:rPr>
          <w:rFonts w:cs="Calibri"/>
          <w:color w:val="000000" w:themeColor="text1"/>
          <w:sz w:val="22"/>
          <w:szCs w:val="22"/>
        </w:rPr>
        <w:t xml:space="preserve">such as </w:t>
      </w:r>
      <w:r w:rsidR="008E48C6" w:rsidRPr="00EA3276">
        <w:rPr>
          <w:rFonts w:cs="Calibri"/>
          <w:color w:val="000000" w:themeColor="text1"/>
          <w:sz w:val="22"/>
          <w:szCs w:val="22"/>
        </w:rPr>
        <w:t>establishing an ethical oversight committee</w:t>
      </w:r>
      <w:r w:rsidR="0035386A" w:rsidRPr="00EA3276">
        <w:rPr>
          <w:rFonts w:cs="Calibri"/>
          <w:color w:val="000000" w:themeColor="text1"/>
          <w:sz w:val="22"/>
          <w:szCs w:val="22"/>
        </w:rPr>
        <w:t>)</w:t>
      </w:r>
      <w:r w:rsidR="00B75C16" w:rsidRPr="00EA3276">
        <w:rPr>
          <w:rFonts w:cs="Calibri"/>
          <w:color w:val="000000" w:themeColor="text1"/>
          <w:sz w:val="22"/>
          <w:szCs w:val="22"/>
        </w:rPr>
        <w:t xml:space="preserve">, and </w:t>
      </w:r>
      <w:r w:rsidR="0035386A" w:rsidRPr="00EA3276">
        <w:rPr>
          <w:rFonts w:cs="Calibri"/>
          <w:color w:val="000000" w:themeColor="text1"/>
          <w:sz w:val="22"/>
          <w:szCs w:val="22"/>
        </w:rPr>
        <w:t xml:space="preserve">solidify your </w:t>
      </w:r>
      <w:r w:rsidR="001C39DA" w:rsidRPr="00EA3276">
        <w:rPr>
          <w:rFonts w:cs="Calibri"/>
          <w:color w:val="000000" w:themeColor="text1"/>
          <w:sz w:val="22"/>
          <w:szCs w:val="22"/>
        </w:rPr>
        <w:t xml:space="preserve">customer </w:t>
      </w:r>
      <w:r w:rsidR="0035386A" w:rsidRPr="00EA3276">
        <w:rPr>
          <w:rFonts w:cs="Calibri"/>
          <w:color w:val="000000" w:themeColor="text1"/>
          <w:sz w:val="22"/>
          <w:szCs w:val="22"/>
        </w:rPr>
        <w:t>understanding (</w:t>
      </w:r>
      <w:r w:rsidR="00804277" w:rsidRPr="00EA3276">
        <w:rPr>
          <w:rFonts w:cs="Calibri"/>
          <w:color w:val="000000" w:themeColor="text1"/>
          <w:sz w:val="22"/>
          <w:szCs w:val="22"/>
        </w:rPr>
        <w:t xml:space="preserve">such as </w:t>
      </w:r>
      <w:r w:rsidR="008E48C6" w:rsidRPr="00EA3276">
        <w:rPr>
          <w:rFonts w:cs="Calibri"/>
          <w:color w:val="000000" w:themeColor="text1"/>
          <w:sz w:val="22"/>
          <w:szCs w:val="22"/>
        </w:rPr>
        <w:t>mapping customer journeys</w:t>
      </w:r>
      <w:r w:rsidR="0035386A" w:rsidRPr="00EA3276">
        <w:rPr>
          <w:rFonts w:cs="Calibri"/>
          <w:color w:val="000000" w:themeColor="text1"/>
          <w:sz w:val="22"/>
          <w:szCs w:val="22"/>
        </w:rPr>
        <w:t>)</w:t>
      </w:r>
      <w:r w:rsidR="00B75C16" w:rsidRPr="00EA3276">
        <w:rPr>
          <w:rFonts w:cs="Calibri"/>
          <w:color w:val="000000" w:themeColor="text1"/>
          <w:sz w:val="22"/>
          <w:szCs w:val="22"/>
        </w:rPr>
        <w:t xml:space="preserve">. </w:t>
      </w:r>
      <w:r w:rsidR="004913F2" w:rsidRPr="00EA3276">
        <w:rPr>
          <w:rFonts w:cs="Calibri"/>
          <w:color w:val="000000" w:themeColor="text1"/>
          <w:sz w:val="22"/>
          <w:szCs w:val="22"/>
        </w:rPr>
        <w:t xml:space="preserve">In particular, </w:t>
      </w:r>
      <w:r w:rsidR="00F50F87" w:rsidRPr="00EA3276">
        <w:rPr>
          <w:rFonts w:cs="Calibri"/>
          <w:color w:val="000000" w:themeColor="text1"/>
          <w:sz w:val="22"/>
          <w:szCs w:val="22"/>
        </w:rPr>
        <w:t>adopt</w:t>
      </w:r>
      <w:r w:rsidR="004913F2" w:rsidRPr="00EA3276">
        <w:rPr>
          <w:rFonts w:cs="Calibri"/>
          <w:color w:val="000000" w:themeColor="text1"/>
          <w:sz w:val="22"/>
          <w:szCs w:val="22"/>
        </w:rPr>
        <w:t xml:space="preserve"> policies and processes </w:t>
      </w:r>
      <w:r w:rsidR="0035386A" w:rsidRPr="00EA3276">
        <w:rPr>
          <w:rFonts w:cs="Calibri"/>
          <w:color w:val="000000" w:themeColor="text1"/>
          <w:sz w:val="22"/>
          <w:szCs w:val="22"/>
        </w:rPr>
        <w:t xml:space="preserve">that will improve your </w:t>
      </w:r>
      <w:r w:rsidR="004913F2" w:rsidRPr="00EA3276">
        <w:rPr>
          <w:rFonts w:cs="Calibri"/>
          <w:color w:val="000000" w:themeColor="text1"/>
          <w:sz w:val="22"/>
          <w:szCs w:val="22"/>
        </w:rPr>
        <w:t xml:space="preserve">data governance, so that data is only used </w:t>
      </w:r>
      <w:r w:rsidR="0035386A" w:rsidRPr="00EA3276">
        <w:rPr>
          <w:rFonts w:cs="Calibri"/>
          <w:color w:val="000000" w:themeColor="text1"/>
          <w:sz w:val="22"/>
          <w:szCs w:val="22"/>
        </w:rPr>
        <w:t>in AI initiatives in ways</w:t>
      </w:r>
      <w:r w:rsidR="004913F2" w:rsidRPr="00EA3276">
        <w:rPr>
          <w:rFonts w:cs="Calibri"/>
          <w:color w:val="000000" w:themeColor="text1"/>
          <w:sz w:val="22"/>
          <w:szCs w:val="22"/>
        </w:rPr>
        <w:t xml:space="preserve"> that are consonant with your organization's values and its regulatory environment.</w:t>
      </w:r>
    </w:p>
    <w:p w14:paraId="2DCCBCAE" w14:textId="77777777" w:rsidR="00532019" w:rsidRPr="00EA3276" w:rsidRDefault="00532019" w:rsidP="00EA3276">
      <w:pPr>
        <w:pStyle w:val="Heading2"/>
        <w:spacing w:before="0"/>
        <w:rPr>
          <w:rFonts w:ascii="Calibri" w:hAnsi="Calibri" w:cs="Calibri"/>
          <w:color w:val="000000" w:themeColor="text1"/>
          <w:sz w:val="22"/>
          <w:szCs w:val="22"/>
        </w:rPr>
      </w:pPr>
      <w:r w:rsidRPr="00EA3276">
        <w:rPr>
          <w:rFonts w:ascii="Calibri" w:hAnsi="Calibri" w:cs="Calibri"/>
          <w:color w:val="000000" w:themeColor="text1"/>
          <w:sz w:val="22"/>
          <w:szCs w:val="22"/>
        </w:rPr>
        <w:t>Principle 2: Involve All Your People in Your AI Journey</w:t>
      </w:r>
    </w:p>
    <w:p w14:paraId="3CCA29AA" w14:textId="70958C40" w:rsidR="00214742" w:rsidRPr="00EA3276" w:rsidRDefault="00B12509" w:rsidP="00EA3276">
      <w:pPr>
        <w:rPr>
          <w:rFonts w:cs="Calibri"/>
          <w:color w:val="000000" w:themeColor="text1"/>
          <w:sz w:val="22"/>
          <w:szCs w:val="22"/>
        </w:rPr>
      </w:pPr>
      <w:r w:rsidRPr="00EA3276">
        <w:rPr>
          <w:rFonts w:cs="Calibri"/>
          <w:color w:val="000000" w:themeColor="text1"/>
          <w:sz w:val="22"/>
          <w:szCs w:val="22"/>
        </w:rPr>
        <w:t>Data monetization initiatives require</w:t>
      </w:r>
      <w:r w:rsidR="00F50F87" w:rsidRPr="00EA3276">
        <w:rPr>
          <w:rFonts w:cs="Calibri"/>
          <w:color w:val="000000" w:themeColor="text1"/>
          <w:sz w:val="22"/>
          <w:szCs w:val="22"/>
        </w:rPr>
        <w:t xml:space="preserve"> </w:t>
      </w:r>
      <w:r w:rsidR="009232C4" w:rsidRPr="00EA3276">
        <w:rPr>
          <w:rFonts w:cs="Calibri"/>
          <w:color w:val="000000" w:themeColor="text1"/>
          <w:sz w:val="22"/>
          <w:szCs w:val="22"/>
        </w:rPr>
        <w:t>a variety of stakeholders</w:t>
      </w:r>
      <w:r w:rsidRPr="00EA3276">
        <w:rPr>
          <w:rFonts w:cs="Calibri"/>
          <w:color w:val="000000" w:themeColor="text1"/>
          <w:sz w:val="22"/>
          <w:szCs w:val="22"/>
        </w:rPr>
        <w:t xml:space="preserve">—people doing the work, developing products, and offering solutions—to inform project requirements and to ensure the </w:t>
      </w:r>
      <w:r w:rsidR="0035386A" w:rsidRPr="00EA3276">
        <w:rPr>
          <w:rFonts w:cs="Calibri"/>
          <w:color w:val="000000" w:themeColor="text1"/>
          <w:sz w:val="22"/>
          <w:szCs w:val="22"/>
        </w:rPr>
        <w:t xml:space="preserve">adoption and confident use of new </w:t>
      </w:r>
      <w:r w:rsidR="004B198E" w:rsidRPr="00EA3276">
        <w:rPr>
          <w:rFonts w:cs="Calibri"/>
          <w:color w:val="000000" w:themeColor="text1"/>
          <w:sz w:val="22"/>
          <w:szCs w:val="22"/>
        </w:rPr>
        <w:t>data tools</w:t>
      </w:r>
      <w:r w:rsidR="00FC5033" w:rsidRPr="00EA3276">
        <w:rPr>
          <w:rFonts w:cs="Calibri"/>
          <w:color w:val="000000" w:themeColor="text1"/>
          <w:sz w:val="22"/>
          <w:szCs w:val="22"/>
        </w:rPr>
        <w:t xml:space="preserve"> and</w:t>
      </w:r>
      <w:r w:rsidRPr="00EA3276">
        <w:rPr>
          <w:rFonts w:cs="Calibri"/>
          <w:color w:val="000000" w:themeColor="text1"/>
          <w:sz w:val="22"/>
          <w:szCs w:val="22"/>
        </w:rPr>
        <w:t xml:space="preserve"> behaviors</w:t>
      </w:r>
      <w:r w:rsidR="0035386A" w:rsidRPr="00EA3276">
        <w:rPr>
          <w:rFonts w:cs="Calibri"/>
          <w:color w:val="000000" w:themeColor="text1"/>
          <w:sz w:val="22"/>
          <w:szCs w:val="22"/>
        </w:rPr>
        <w:t>.</w:t>
      </w:r>
      <w:r w:rsidR="00FC5033" w:rsidRPr="00EA3276">
        <w:rPr>
          <w:rFonts w:cs="Calibri"/>
          <w:color w:val="000000" w:themeColor="text1"/>
          <w:sz w:val="22"/>
          <w:szCs w:val="22"/>
        </w:rPr>
        <w:t xml:space="preserve"> </w:t>
      </w:r>
      <w:r w:rsidR="009232C4" w:rsidRPr="00EA3276">
        <w:rPr>
          <w:rFonts w:cs="Calibri"/>
          <w:color w:val="000000" w:themeColor="text1"/>
          <w:sz w:val="22"/>
          <w:szCs w:val="22"/>
        </w:rPr>
        <w:t xml:space="preserve">With AI, </w:t>
      </w:r>
      <w:r w:rsidR="00FA722D" w:rsidRPr="00EA3276">
        <w:rPr>
          <w:rFonts w:cs="Calibri"/>
          <w:color w:val="000000" w:themeColor="text1"/>
          <w:sz w:val="22"/>
          <w:szCs w:val="22"/>
        </w:rPr>
        <w:t xml:space="preserve">involving a variety of </w:t>
      </w:r>
      <w:r w:rsidR="009232C4" w:rsidRPr="00EA3276">
        <w:rPr>
          <w:rFonts w:cs="Calibri"/>
          <w:color w:val="000000" w:themeColor="text1"/>
          <w:sz w:val="22"/>
          <w:szCs w:val="22"/>
        </w:rPr>
        <w:t>stakeholde</w:t>
      </w:r>
      <w:r w:rsidR="00FA722D" w:rsidRPr="00EA3276">
        <w:rPr>
          <w:rFonts w:cs="Calibri"/>
          <w:color w:val="000000" w:themeColor="text1"/>
          <w:sz w:val="22"/>
          <w:szCs w:val="22"/>
        </w:rPr>
        <w:t xml:space="preserve">rs </w:t>
      </w:r>
      <w:r w:rsidR="00E42EC0" w:rsidRPr="00EA3276">
        <w:rPr>
          <w:rFonts w:cs="Calibri"/>
          <w:color w:val="000000" w:themeColor="text1"/>
          <w:sz w:val="22"/>
          <w:szCs w:val="22"/>
        </w:rPr>
        <w:t>in initiatives helps non-data scientists become knowledgeable about what AI can and cannot do, how long it takes to deliver certain kinds of functionality, and what AI solutions cost. This</w:t>
      </w:r>
      <w:r w:rsidR="00034FB8" w:rsidRPr="00EA3276">
        <w:rPr>
          <w:rFonts w:cs="Calibri"/>
          <w:color w:val="000000" w:themeColor="text1"/>
          <w:sz w:val="22"/>
          <w:szCs w:val="22"/>
        </w:rPr>
        <w:t xml:space="preserve">, in turn, </w:t>
      </w:r>
      <w:r w:rsidR="00FA722D" w:rsidRPr="00EA3276">
        <w:rPr>
          <w:rFonts w:cs="Calibri"/>
          <w:color w:val="000000" w:themeColor="text1"/>
          <w:sz w:val="22"/>
          <w:szCs w:val="22"/>
        </w:rPr>
        <w:t xml:space="preserve">helps organizations </w:t>
      </w:r>
      <w:r w:rsidR="00F84473" w:rsidRPr="00EA3276">
        <w:rPr>
          <w:rFonts w:cs="Calibri"/>
          <w:color w:val="000000" w:themeColor="text1"/>
          <w:sz w:val="22"/>
          <w:szCs w:val="22"/>
        </w:rPr>
        <w:t xml:space="preserve">in </w:t>
      </w:r>
      <w:r w:rsidR="00FA722D" w:rsidRPr="00EA3276">
        <w:rPr>
          <w:rFonts w:cs="Calibri"/>
          <w:color w:val="000000" w:themeColor="text1"/>
          <w:sz w:val="22"/>
          <w:szCs w:val="22"/>
        </w:rPr>
        <w:t>build</w:t>
      </w:r>
      <w:r w:rsidR="00F84473" w:rsidRPr="00EA3276">
        <w:rPr>
          <w:rFonts w:cs="Calibri"/>
          <w:color w:val="000000" w:themeColor="text1"/>
          <w:sz w:val="22"/>
          <w:szCs w:val="22"/>
        </w:rPr>
        <w:t>ing</w:t>
      </w:r>
      <w:r w:rsidR="00FA722D" w:rsidRPr="00EA3276">
        <w:rPr>
          <w:rFonts w:cs="Calibri"/>
          <w:color w:val="000000" w:themeColor="text1"/>
          <w:sz w:val="22"/>
          <w:szCs w:val="22"/>
        </w:rPr>
        <w:t xml:space="preserve"> trustworthy models, an important </w:t>
      </w:r>
      <w:r w:rsidR="00892559" w:rsidRPr="00EA3276">
        <w:rPr>
          <w:rFonts w:cs="Calibri"/>
          <w:color w:val="000000" w:themeColor="text1"/>
          <w:sz w:val="22"/>
          <w:szCs w:val="22"/>
        </w:rPr>
        <w:t xml:space="preserve">AI </w:t>
      </w:r>
      <w:r w:rsidR="00FA722D" w:rsidRPr="00EA3276">
        <w:rPr>
          <w:rFonts w:cs="Calibri"/>
          <w:color w:val="000000" w:themeColor="text1"/>
          <w:sz w:val="22"/>
          <w:szCs w:val="22"/>
        </w:rPr>
        <w:t>capability we call AI explanation (</w:t>
      </w:r>
      <w:r w:rsidR="006B1993" w:rsidRPr="00EA3276">
        <w:rPr>
          <w:rFonts w:cs="Calibri"/>
          <w:color w:val="000000" w:themeColor="text1"/>
          <w:sz w:val="22"/>
          <w:szCs w:val="22"/>
        </w:rPr>
        <w:t xml:space="preserve">or </w:t>
      </w:r>
      <w:r w:rsidR="00FA722D" w:rsidRPr="00EA3276">
        <w:rPr>
          <w:rFonts w:cs="Calibri"/>
          <w:color w:val="000000" w:themeColor="text1"/>
          <w:sz w:val="22"/>
          <w:szCs w:val="22"/>
        </w:rPr>
        <w:t xml:space="preserve">AIX). </w:t>
      </w:r>
    </w:p>
    <w:p w14:paraId="593639C8" w14:textId="7F9E8EB4" w:rsidR="006D3819" w:rsidRPr="00EA3276" w:rsidRDefault="006B79A5" w:rsidP="00EA3276">
      <w:pPr>
        <w:rPr>
          <w:rFonts w:cs="Calibri"/>
          <w:color w:val="000000" w:themeColor="text1"/>
          <w:sz w:val="22"/>
          <w:szCs w:val="22"/>
        </w:rPr>
      </w:pPr>
      <w:r w:rsidRPr="00EA3276">
        <w:rPr>
          <w:rFonts w:cs="Calibri"/>
          <w:color w:val="000000" w:themeColor="text1"/>
          <w:sz w:val="22"/>
          <w:szCs w:val="22"/>
        </w:rPr>
        <w:t>For example, at the ATO, data scien</w:t>
      </w:r>
      <w:r w:rsidR="00945483" w:rsidRPr="00EA3276">
        <w:rPr>
          <w:rFonts w:cs="Calibri"/>
          <w:color w:val="000000" w:themeColor="text1"/>
          <w:sz w:val="22"/>
          <w:szCs w:val="22"/>
        </w:rPr>
        <w:t xml:space="preserve">tists </w:t>
      </w:r>
      <w:r w:rsidRPr="00EA3276">
        <w:rPr>
          <w:rFonts w:cs="Calibri"/>
          <w:color w:val="000000" w:themeColor="text1"/>
          <w:sz w:val="22"/>
          <w:szCs w:val="22"/>
        </w:rPr>
        <w:t>educated business colleag</w:t>
      </w:r>
      <w:r w:rsidR="0064737A" w:rsidRPr="00EA3276">
        <w:rPr>
          <w:rFonts w:cs="Calibri"/>
          <w:color w:val="000000" w:themeColor="text1"/>
          <w:sz w:val="22"/>
          <w:szCs w:val="22"/>
        </w:rPr>
        <w:t>u</w:t>
      </w:r>
      <w:r w:rsidRPr="00EA3276">
        <w:rPr>
          <w:rFonts w:cs="Calibri"/>
          <w:color w:val="000000" w:themeColor="text1"/>
          <w:sz w:val="22"/>
          <w:szCs w:val="22"/>
        </w:rPr>
        <w:t>es on the mechanics and results</w:t>
      </w:r>
      <w:r w:rsidR="0064737A" w:rsidRPr="00EA3276">
        <w:rPr>
          <w:rFonts w:cs="Calibri"/>
          <w:color w:val="000000" w:themeColor="text1"/>
          <w:sz w:val="22"/>
          <w:szCs w:val="22"/>
        </w:rPr>
        <w:t xml:space="preserve"> of models</w:t>
      </w:r>
      <w:r w:rsidR="00924306" w:rsidRPr="00EA3276">
        <w:rPr>
          <w:rFonts w:cs="Calibri"/>
          <w:color w:val="000000" w:themeColor="text1"/>
          <w:sz w:val="22"/>
          <w:szCs w:val="22"/>
        </w:rPr>
        <w:t xml:space="preserve"> they created</w:t>
      </w:r>
      <w:r w:rsidRPr="00EA3276">
        <w:rPr>
          <w:rFonts w:cs="Calibri"/>
          <w:color w:val="000000" w:themeColor="text1"/>
          <w:sz w:val="22"/>
          <w:szCs w:val="22"/>
        </w:rPr>
        <w:t xml:space="preserve">. </w:t>
      </w:r>
      <w:r w:rsidR="0064737A" w:rsidRPr="00EA3276">
        <w:rPr>
          <w:rFonts w:cs="Calibri"/>
          <w:color w:val="000000" w:themeColor="text1"/>
          <w:sz w:val="22"/>
          <w:szCs w:val="22"/>
        </w:rPr>
        <w:t>Business colleagues provided feedback on the logic used</w:t>
      </w:r>
      <w:r w:rsidR="00924306" w:rsidRPr="00EA3276">
        <w:rPr>
          <w:rFonts w:cs="Calibri"/>
          <w:color w:val="000000" w:themeColor="text1"/>
          <w:sz w:val="22"/>
          <w:szCs w:val="22"/>
        </w:rPr>
        <w:t xml:space="preserve"> in the models</w:t>
      </w:r>
      <w:r w:rsidR="0064737A" w:rsidRPr="00EA3276">
        <w:rPr>
          <w:rFonts w:cs="Calibri"/>
          <w:color w:val="000000" w:themeColor="text1"/>
          <w:sz w:val="22"/>
          <w:szCs w:val="22"/>
        </w:rPr>
        <w:t xml:space="preserve"> and help</w:t>
      </w:r>
      <w:r w:rsidR="00A43CE0" w:rsidRPr="00EA3276">
        <w:rPr>
          <w:rFonts w:cs="Calibri"/>
          <w:color w:val="000000" w:themeColor="text1"/>
          <w:sz w:val="22"/>
          <w:szCs w:val="22"/>
        </w:rPr>
        <w:t>ed</w:t>
      </w:r>
      <w:r w:rsidR="0064737A" w:rsidRPr="00EA3276">
        <w:rPr>
          <w:rFonts w:cs="Calibri"/>
          <w:color w:val="000000" w:themeColor="text1"/>
          <w:sz w:val="22"/>
          <w:szCs w:val="22"/>
        </w:rPr>
        <w:t xml:space="preserve"> to </w:t>
      </w:r>
      <w:r w:rsidR="00A43CE0" w:rsidRPr="00EA3276">
        <w:rPr>
          <w:rFonts w:cs="Calibri"/>
          <w:color w:val="000000" w:themeColor="text1"/>
          <w:sz w:val="22"/>
          <w:szCs w:val="22"/>
        </w:rPr>
        <w:t>fine-</w:t>
      </w:r>
      <w:r w:rsidR="0064737A" w:rsidRPr="00EA3276">
        <w:rPr>
          <w:rFonts w:cs="Calibri"/>
          <w:color w:val="000000" w:themeColor="text1"/>
          <w:sz w:val="22"/>
          <w:szCs w:val="22"/>
        </w:rPr>
        <w:t xml:space="preserve">tune </w:t>
      </w:r>
      <w:r w:rsidR="00945483" w:rsidRPr="00EA3276">
        <w:rPr>
          <w:rFonts w:cs="Calibri"/>
          <w:color w:val="000000" w:themeColor="text1"/>
          <w:sz w:val="22"/>
          <w:szCs w:val="22"/>
        </w:rPr>
        <w:t xml:space="preserve">them, and this interaction </w:t>
      </w:r>
      <w:r w:rsidR="006A160F" w:rsidRPr="00EA3276">
        <w:rPr>
          <w:rFonts w:cs="Calibri"/>
          <w:color w:val="000000" w:themeColor="text1"/>
          <w:sz w:val="22"/>
          <w:szCs w:val="22"/>
        </w:rPr>
        <w:t xml:space="preserve">helped </w:t>
      </w:r>
      <w:r w:rsidR="00F50F87" w:rsidRPr="00EA3276">
        <w:rPr>
          <w:rFonts w:cs="Calibri"/>
          <w:color w:val="000000" w:themeColor="text1"/>
          <w:sz w:val="22"/>
          <w:szCs w:val="22"/>
        </w:rPr>
        <w:t>everyone</w:t>
      </w:r>
      <w:r w:rsidR="006A160F" w:rsidRPr="00EA3276">
        <w:rPr>
          <w:rFonts w:cs="Calibri"/>
          <w:color w:val="000000" w:themeColor="text1"/>
          <w:sz w:val="22"/>
          <w:szCs w:val="22"/>
        </w:rPr>
        <w:t xml:space="preserve"> </w:t>
      </w:r>
      <w:r w:rsidR="00945483" w:rsidRPr="00EA3276">
        <w:rPr>
          <w:rFonts w:cs="Calibri"/>
          <w:color w:val="000000" w:themeColor="text1"/>
          <w:sz w:val="22"/>
          <w:szCs w:val="22"/>
        </w:rPr>
        <w:t xml:space="preserve">understand </w:t>
      </w:r>
      <w:r w:rsidR="00F50F87" w:rsidRPr="00EA3276">
        <w:rPr>
          <w:rFonts w:cs="Calibri"/>
          <w:color w:val="000000" w:themeColor="text1"/>
          <w:sz w:val="22"/>
          <w:szCs w:val="22"/>
        </w:rPr>
        <w:t>how the AI made decisions</w:t>
      </w:r>
      <w:r w:rsidR="00945483" w:rsidRPr="00EA3276">
        <w:rPr>
          <w:rFonts w:cs="Calibri"/>
          <w:color w:val="000000" w:themeColor="text1"/>
          <w:sz w:val="22"/>
          <w:szCs w:val="22"/>
        </w:rPr>
        <w:t xml:space="preserve">. </w:t>
      </w:r>
      <w:r w:rsidR="00AF117D" w:rsidRPr="00EA3276">
        <w:rPr>
          <w:rFonts w:cs="Calibri"/>
          <w:color w:val="000000" w:themeColor="text1"/>
          <w:sz w:val="22"/>
          <w:szCs w:val="22"/>
        </w:rPr>
        <w:t>The data scientists provided</w:t>
      </w:r>
      <w:r w:rsidR="00CC5533" w:rsidRPr="00EA3276">
        <w:rPr>
          <w:rFonts w:cs="Calibri"/>
          <w:color w:val="000000" w:themeColor="text1"/>
          <w:sz w:val="22"/>
          <w:szCs w:val="22"/>
        </w:rPr>
        <w:t xml:space="preserve"> their model results</w:t>
      </w:r>
      <w:r w:rsidR="00F50F87" w:rsidRPr="00EA3276">
        <w:rPr>
          <w:rFonts w:cs="Calibri"/>
          <w:color w:val="000000" w:themeColor="text1"/>
          <w:sz w:val="22"/>
          <w:szCs w:val="22"/>
        </w:rPr>
        <w:t xml:space="preserve"> </w:t>
      </w:r>
      <w:r w:rsidR="00AF117D" w:rsidRPr="00EA3276">
        <w:rPr>
          <w:rFonts w:cs="Calibri"/>
          <w:color w:val="000000" w:themeColor="text1"/>
          <w:sz w:val="22"/>
          <w:szCs w:val="22"/>
        </w:rPr>
        <w:t>to ATO auditors</w:t>
      </w:r>
      <w:r w:rsidR="00F50F87" w:rsidRPr="00EA3276">
        <w:rPr>
          <w:rFonts w:cs="Calibri"/>
          <w:color w:val="000000" w:themeColor="text1"/>
          <w:sz w:val="22"/>
          <w:szCs w:val="22"/>
        </w:rPr>
        <w:t>,</w:t>
      </w:r>
      <w:r w:rsidR="00AF117D" w:rsidRPr="00EA3276">
        <w:rPr>
          <w:rFonts w:cs="Calibri"/>
          <w:color w:val="000000" w:themeColor="text1"/>
          <w:sz w:val="22"/>
          <w:szCs w:val="22"/>
        </w:rPr>
        <w:t xml:space="preserve"> who </w:t>
      </w:r>
      <w:r w:rsidR="00F50F87" w:rsidRPr="00EA3276">
        <w:rPr>
          <w:rFonts w:cs="Calibri"/>
          <w:color w:val="000000" w:themeColor="text1"/>
          <w:sz w:val="22"/>
          <w:szCs w:val="22"/>
        </w:rPr>
        <w:t xml:space="preserve">also </w:t>
      </w:r>
      <w:r w:rsidR="00AF117D" w:rsidRPr="00EA3276">
        <w:rPr>
          <w:rFonts w:cs="Calibri"/>
          <w:color w:val="000000" w:themeColor="text1"/>
          <w:sz w:val="22"/>
          <w:szCs w:val="22"/>
        </w:rPr>
        <w:t xml:space="preserve">served as a feedback loop to the data scientists for improving the model. </w:t>
      </w:r>
      <w:r w:rsidR="006A160F" w:rsidRPr="00EA3276">
        <w:rPr>
          <w:rFonts w:cs="Calibri"/>
          <w:color w:val="000000" w:themeColor="text1"/>
          <w:sz w:val="22"/>
          <w:szCs w:val="22"/>
        </w:rPr>
        <w:t xml:space="preserve">The data scientists </w:t>
      </w:r>
      <w:r w:rsidR="00F02044" w:rsidRPr="00EA3276">
        <w:rPr>
          <w:rFonts w:cs="Calibri"/>
          <w:color w:val="000000" w:themeColor="text1"/>
          <w:sz w:val="22"/>
          <w:szCs w:val="22"/>
        </w:rPr>
        <w:t>r</w:t>
      </w:r>
      <w:r w:rsidR="0064737A" w:rsidRPr="00EA3276">
        <w:rPr>
          <w:rFonts w:cs="Calibri"/>
          <w:color w:val="000000" w:themeColor="text1"/>
          <w:sz w:val="22"/>
          <w:szCs w:val="22"/>
        </w:rPr>
        <w:t>egular</w:t>
      </w:r>
      <w:r w:rsidR="006A160F" w:rsidRPr="00EA3276">
        <w:rPr>
          <w:rFonts w:cs="Calibri"/>
          <w:color w:val="000000" w:themeColor="text1"/>
          <w:sz w:val="22"/>
          <w:szCs w:val="22"/>
        </w:rPr>
        <w:t>ly</w:t>
      </w:r>
      <w:r w:rsidR="0064737A" w:rsidRPr="00EA3276">
        <w:rPr>
          <w:rFonts w:cs="Calibri"/>
          <w:color w:val="000000" w:themeColor="text1"/>
          <w:sz w:val="22"/>
          <w:szCs w:val="22"/>
        </w:rPr>
        <w:t xml:space="preserve"> report</w:t>
      </w:r>
      <w:r w:rsidR="00F02044" w:rsidRPr="00EA3276">
        <w:rPr>
          <w:rFonts w:cs="Calibri"/>
          <w:color w:val="000000" w:themeColor="text1"/>
          <w:sz w:val="22"/>
          <w:szCs w:val="22"/>
        </w:rPr>
        <w:t>ed</w:t>
      </w:r>
      <w:r w:rsidR="0064737A" w:rsidRPr="00EA3276">
        <w:rPr>
          <w:rFonts w:cs="Calibri"/>
          <w:color w:val="000000" w:themeColor="text1"/>
          <w:sz w:val="22"/>
          <w:szCs w:val="22"/>
        </w:rPr>
        <w:t xml:space="preserve"> </w:t>
      </w:r>
      <w:r w:rsidR="00C12648" w:rsidRPr="00EA3276">
        <w:rPr>
          <w:rFonts w:cs="Calibri"/>
          <w:color w:val="000000" w:themeColor="text1"/>
          <w:sz w:val="22"/>
          <w:szCs w:val="22"/>
        </w:rPr>
        <w:t xml:space="preserve">on </w:t>
      </w:r>
      <w:r w:rsidR="00892559" w:rsidRPr="00EA3276">
        <w:rPr>
          <w:rFonts w:cs="Calibri"/>
          <w:color w:val="000000" w:themeColor="text1"/>
          <w:sz w:val="22"/>
          <w:szCs w:val="22"/>
        </w:rPr>
        <w:t xml:space="preserve">initiative </w:t>
      </w:r>
      <w:r w:rsidR="00C12648" w:rsidRPr="00EA3276">
        <w:rPr>
          <w:rFonts w:cs="Calibri"/>
          <w:color w:val="000000" w:themeColor="text1"/>
          <w:sz w:val="22"/>
          <w:szCs w:val="22"/>
        </w:rPr>
        <w:t xml:space="preserve">progress </w:t>
      </w:r>
      <w:r w:rsidR="0064737A" w:rsidRPr="00EA3276">
        <w:rPr>
          <w:rFonts w:cs="Calibri"/>
          <w:color w:val="000000" w:themeColor="text1"/>
          <w:sz w:val="22"/>
          <w:szCs w:val="22"/>
        </w:rPr>
        <w:t>to senior management, regulators</w:t>
      </w:r>
      <w:r w:rsidR="00A43CE0" w:rsidRPr="00EA3276">
        <w:rPr>
          <w:rFonts w:cs="Calibri"/>
          <w:color w:val="000000" w:themeColor="text1"/>
          <w:sz w:val="22"/>
          <w:szCs w:val="22"/>
        </w:rPr>
        <w:t>,</w:t>
      </w:r>
      <w:r w:rsidR="0064737A" w:rsidRPr="00EA3276">
        <w:rPr>
          <w:rFonts w:cs="Calibri"/>
          <w:color w:val="000000" w:themeColor="text1"/>
          <w:sz w:val="22"/>
          <w:szCs w:val="22"/>
        </w:rPr>
        <w:t xml:space="preserve"> and other stakeholders</w:t>
      </w:r>
      <w:r w:rsidR="006A160F" w:rsidRPr="00EA3276">
        <w:rPr>
          <w:rFonts w:cs="Calibri"/>
          <w:color w:val="000000" w:themeColor="text1"/>
          <w:sz w:val="22"/>
          <w:szCs w:val="22"/>
        </w:rPr>
        <w:t>, which</w:t>
      </w:r>
      <w:r w:rsidR="0064737A" w:rsidRPr="00EA3276">
        <w:rPr>
          <w:rFonts w:cs="Calibri"/>
          <w:color w:val="000000" w:themeColor="text1"/>
          <w:sz w:val="22"/>
          <w:szCs w:val="22"/>
        </w:rPr>
        <w:t xml:space="preserve"> </w:t>
      </w:r>
      <w:r w:rsidR="00892559" w:rsidRPr="00EA3276">
        <w:rPr>
          <w:rFonts w:cs="Calibri"/>
          <w:color w:val="000000" w:themeColor="text1"/>
          <w:sz w:val="22"/>
          <w:szCs w:val="22"/>
        </w:rPr>
        <w:t>ensured</w:t>
      </w:r>
      <w:r w:rsidR="0064737A" w:rsidRPr="00EA3276">
        <w:rPr>
          <w:rFonts w:cs="Calibri"/>
          <w:color w:val="000000" w:themeColor="text1"/>
          <w:sz w:val="22"/>
          <w:szCs w:val="22"/>
        </w:rPr>
        <w:t xml:space="preserve"> that the AI team was proactively creating positive benefits without neglecting negative external factors that might surface.</w:t>
      </w:r>
      <w:r w:rsidR="00AF117D" w:rsidRPr="00EA3276">
        <w:rPr>
          <w:rFonts w:cs="Calibri"/>
          <w:color w:val="000000" w:themeColor="text1"/>
          <w:sz w:val="22"/>
          <w:szCs w:val="22"/>
        </w:rPr>
        <w:t xml:space="preserve"> </w:t>
      </w:r>
    </w:p>
    <w:p w14:paraId="667A137C" w14:textId="61EE42CB" w:rsidR="006B0F29" w:rsidRPr="00F37E47" w:rsidRDefault="000F13E1" w:rsidP="00EA3276">
      <w:pPr>
        <w:rPr>
          <w:rFonts w:cs="Calibri"/>
          <w:color w:val="000000" w:themeColor="text1"/>
          <w:spacing w:val="-4"/>
          <w:sz w:val="22"/>
          <w:szCs w:val="22"/>
        </w:rPr>
      </w:pPr>
      <w:r w:rsidRPr="00F37E47">
        <w:rPr>
          <w:rFonts w:cs="Calibri"/>
          <w:color w:val="000000" w:themeColor="text1"/>
          <w:spacing w:val="-4"/>
          <w:sz w:val="22"/>
          <w:szCs w:val="22"/>
        </w:rPr>
        <w:lastRenderedPageBreak/>
        <w:t>Given the consumerization of generative AI tools, we believe that pervasive worker involvement in ideating, building, refining, using</w:t>
      </w:r>
      <w:r w:rsidR="00143FBF" w:rsidRPr="00F37E47">
        <w:rPr>
          <w:rFonts w:cs="Calibri"/>
          <w:color w:val="000000" w:themeColor="text1"/>
          <w:spacing w:val="-4"/>
          <w:sz w:val="22"/>
          <w:szCs w:val="22"/>
        </w:rPr>
        <w:t>,</w:t>
      </w:r>
      <w:r w:rsidRPr="00F37E47">
        <w:rPr>
          <w:rFonts w:cs="Calibri"/>
          <w:color w:val="000000" w:themeColor="text1"/>
          <w:spacing w:val="-4"/>
          <w:sz w:val="22"/>
          <w:szCs w:val="22"/>
        </w:rPr>
        <w:t xml:space="preserve"> and testing</w:t>
      </w:r>
      <w:r w:rsidR="00F02044" w:rsidRPr="00F37E47">
        <w:rPr>
          <w:rFonts w:cs="Calibri"/>
          <w:color w:val="000000" w:themeColor="text1"/>
          <w:spacing w:val="-4"/>
          <w:sz w:val="22"/>
          <w:szCs w:val="22"/>
        </w:rPr>
        <w:t xml:space="preserve"> AI models and tools </w:t>
      </w:r>
      <w:r w:rsidR="00AF238C" w:rsidRPr="00F37E47">
        <w:rPr>
          <w:rFonts w:cs="Calibri"/>
          <w:color w:val="000000" w:themeColor="text1"/>
          <w:spacing w:val="-4"/>
          <w:sz w:val="22"/>
          <w:szCs w:val="22"/>
        </w:rPr>
        <w:t xml:space="preserve">will become even more </w:t>
      </w:r>
      <w:r w:rsidR="00F50F87" w:rsidRPr="00F37E47">
        <w:rPr>
          <w:rFonts w:cs="Calibri"/>
          <w:color w:val="000000" w:themeColor="text1"/>
          <w:spacing w:val="-4"/>
          <w:sz w:val="22"/>
          <w:szCs w:val="22"/>
        </w:rPr>
        <w:t xml:space="preserve">crucial to deploying </w:t>
      </w:r>
      <w:r w:rsidR="006D3819" w:rsidRPr="00F37E47">
        <w:rPr>
          <w:rFonts w:cs="Calibri"/>
          <w:color w:val="000000" w:themeColor="text1"/>
          <w:spacing w:val="-4"/>
          <w:sz w:val="22"/>
          <w:szCs w:val="22"/>
        </w:rPr>
        <w:t>fruitful AI projects</w:t>
      </w:r>
      <w:r w:rsidR="009052DB" w:rsidRPr="00F37E47">
        <w:rPr>
          <w:rFonts w:cs="Calibri"/>
          <w:color w:val="000000" w:themeColor="text1"/>
          <w:spacing w:val="-4"/>
          <w:sz w:val="22"/>
          <w:szCs w:val="22"/>
        </w:rPr>
        <w:t>—</w:t>
      </w:r>
      <w:r w:rsidR="006D3819" w:rsidRPr="00F37E47">
        <w:rPr>
          <w:rFonts w:cs="Calibri"/>
          <w:color w:val="000000" w:themeColor="text1"/>
          <w:spacing w:val="-4"/>
          <w:sz w:val="22"/>
          <w:szCs w:val="22"/>
        </w:rPr>
        <w:t>and build</w:t>
      </w:r>
      <w:r w:rsidR="00F50F87" w:rsidRPr="00F37E47">
        <w:rPr>
          <w:rFonts w:cs="Calibri"/>
          <w:color w:val="000000" w:themeColor="text1"/>
          <w:spacing w:val="-4"/>
          <w:sz w:val="22"/>
          <w:szCs w:val="22"/>
        </w:rPr>
        <w:t>ing</w:t>
      </w:r>
      <w:r w:rsidR="006D3819" w:rsidRPr="00F37E47">
        <w:rPr>
          <w:rFonts w:cs="Calibri"/>
          <w:color w:val="000000" w:themeColor="text1"/>
          <w:spacing w:val="-4"/>
          <w:sz w:val="22"/>
          <w:szCs w:val="22"/>
        </w:rPr>
        <w:t xml:space="preserve"> trust that </w:t>
      </w:r>
      <w:r w:rsidR="00F02044" w:rsidRPr="00F37E47">
        <w:rPr>
          <w:rFonts w:cs="Calibri"/>
          <w:color w:val="000000" w:themeColor="text1"/>
          <w:spacing w:val="-4"/>
          <w:sz w:val="22"/>
          <w:szCs w:val="22"/>
        </w:rPr>
        <w:t>A</w:t>
      </w:r>
      <w:r w:rsidR="006D3819" w:rsidRPr="00F37E47">
        <w:rPr>
          <w:rFonts w:cs="Calibri"/>
          <w:color w:val="000000" w:themeColor="text1"/>
          <w:spacing w:val="-4"/>
          <w:sz w:val="22"/>
          <w:szCs w:val="22"/>
        </w:rPr>
        <w:t>I will do the right thing in the right way at the right time.</w:t>
      </w:r>
    </w:p>
    <w:p w14:paraId="2AE541B1" w14:textId="77777777" w:rsidR="00532019" w:rsidRPr="00EA3276" w:rsidRDefault="00532019" w:rsidP="00EA3276">
      <w:pPr>
        <w:pStyle w:val="Heading2"/>
        <w:spacing w:before="0"/>
        <w:rPr>
          <w:rFonts w:ascii="Calibri" w:hAnsi="Calibri" w:cs="Calibri"/>
          <w:color w:val="000000" w:themeColor="text1"/>
          <w:sz w:val="22"/>
          <w:szCs w:val="22"/>
        </w:rPr>
      </w:pPr>
      <w:r w:rsidRPr="00EA3276">
        <w:rPr>
          <w:rFonts w:ascii="Calibri" w:hAnsi="Calibri" w:cs="Calibri"/>
          <w:color w:val="000000" w:themeColor="text1"/>
          <w:sz w:val="22"/>
          <w:szCs w:val="22"/>
        </w:rPr>
        <w:t xml:space="preserve">Principle 3: Focus on Realizing Value </w:t>
      </w:r>
      <w:proofErr w:type="gramStart"/>
      <w:r w:rsidRPr="00EA3276">
        <w:rPr>
          <w:rFonts w:ascii="Calibri" w:hAnsi="Calibri" w:cs="Calibri"/>
          <w:color w:val="000000" w:themeColor="text1"/>
          <w:sz w:val="22"/>
          <w:szCs w:val="22"/>
        </w:rPr>
        <w:t>From</w:t>
      </w:r>
      <w:proofErr w:type="gramEnd"/>
      <w:r w:rsidRPr="00EA3276">
        <w:rPr>
          <w:rFonts w:ascii="Calibri" w:hAnsi="Calibri" w:cs="Calibri"/>
          <w:color w:val="000000" w:themeColor="text1"/>
          <w:sz w:val="22"/>
          <w:szCs w:val="22"/>
        </w:rPr>
        <w:t xml:space="preserve"> Your AI Projects</w:t>
      </w:r>
    </w:p>
    <w:p w14:paraId="35696A96" w14:textId="2DDC831C" w:rsidR="000B239C" w:rsidRPr="00EA3276" w:rsidRDefault="00C94AA3" w:rsidP="00EA3276">
      <w:pPr>
        <w:rPr>
          <w:rFonts w:cs="Calibri"/>
          <w:color w:val="000000" w:themeColor="text1"/>
          <w:sz w:val="22"/>
          <w:szCs w:val="22"/>
        </w:rPr>
      </w:pPr>
      <w:r w:rsidRPr="00EA3276">
        <w:rPr>
          <w:rFonts w:cs="Calibri"/>
          <w:color w:val="000000" w:themeColor="text1"/>
          <w:sz w:val="22"/>
          <w:szCs w:val="22"/>
        </w:rPr>
        <w:t>AI is costly</w:t>
      </w:r>
      <w:r w:rsidR="00AC6B8B" w:rsidRPr="00EA3276">
        <w:rPr>
          <w:rFonts w:cs="Calibri"/>
          <w:color w:val="000000" w:themeColor="text1"/>
          <w:sz w:val="22"/>
          <w:szCs w:val="22"/>
        </w:rPr>
        <w:t>—</w:t>
      </w:r>
      <w:r w:rsidRPr="00EA3276">
        <w:rPr>
          <w:rFonts w:cs="Calibri"/>
          <w:color w:val="000000" w:themeColor="text1"/>
          <w:sz w:val="22"/>
          <w:szCs w:val="22"/>
        </w:rPr>
        <w:t xml:space="preserve">just add up your </w:t>
      </w:r>
      <w:r w:rsidR="00AC6B8B" w:rsidRPr="00EA3276">
        <w:rPr>
          <w:rFonts w:cs="Calibri"/>
          <w:color w:val="000000" w:themeColor="text1"/>
          <w:sz w:val="22"/>
          <w:szCs w:val="22"/>
        </w:rPr>
        <w:t xml:space="preserve">organization’s </w:t>
      </w:r>
      <w:r w:rsidRPr="00EA3276">
        <w:rPr>
          <w:rFonts w:cs="Calibri"/>
          <w:color w:val="000000" w:themeColor="text1"/>
          <w:sz w:val="22"/>
          <w:szCs w:val="22"/>
        </w:rPr>
        <w:t>expenses in tools, talent</w:t>
      </w:r>
      <w:r w:rsidR="00AC6B8B" w:rsidRPr="00EA3276">
        <w:rPr>
          <w:rFonts w:cs="Calibri"/>
          <w:color w:val="000000" w:themeColor="text1"/>
          <w:sz w:val="22"/>
          <w:szCs w:val="22"/>
        </w:rPr>
        <w:t>,</w:t>
      </w:r>
      <w:r w:rsidRPr="00EA3276">
        <w:rPr>
          <w:rFonts w:cs="Calibri"/>
          <w:color w:val="000000" w:themeColor="text1"/>
          <w:sz w:val="22"/>
          <w:szCs w:val="22"/>
        </w:rPr>
        <w:t xml:space="preserve"> and training. AI needs to pay off</w:t>
      </w:r>
      <w:r w:rsidR="004B4E07" w:rsidRPr="00EA3276">
        <w:rPr>
          <w:rFonts w:cs="Calibri"/>
          <w:color w:val="000000" w:themeColor="text1"/>
          <w:sz w:val="22"/>
          <w:szCs w:val="22"/>
        </w:rPr>
        <w:t xml:space="preserve">, yet </w:t>
      </w:r>
      <w:r w:rsidR="00591362" w:rsidRPr="00EA3276">
        <w:rPr>
          <w:rFonts w:cs="Calibri"/>
          <w:color w:val="000000" w:themeColor="text1"/>
          <w:sz w:val="22"/>
          <w:szCs w:val="22"/>
        </w:rPr>
        <w:t>some</w:t>
      </w:r>
      <w:r w:rsidR="004B4E07" w:rsidRPr="00EA3276">
        <w:rPr>
          <w:rFonts w:cs="Calibri"/>
          <w:color w:val="000000" w:themeColor="text1"/>
          <w:sz w:val="22"/>
          <w:szCs w:val="22"/>
        </w:rPr>
        <w:t xml:space="preserve"> organ</w:t>
      </w:r>
      <w:r w:rsidR="00591362" w:rsidRPr="00EA3276">
        <w:rPr>
          <w:rFonts w:cs="Calibri"/>
          <w:color w:val="000000" w:themeColor="text1"/>
          <w:sz w:val="22"/>
          <w:szCs w:val="22"/>
        </w:rPr>
        <w:t>i</w:t>
      </w:r>
      <w:r w:rsidR="004B4E07" w:rsidRPr="00EA3276">
        <w:rPr>
          <w:rFonts w:cs="Calibri"/>
          <w:color w:val="000000" w:themeColor="text1"/>
          <w:sz w:val="22"/>
          <w:szCs w:val="22"/>
        </w:rPr>
        <w:t>z</w:t>
      </w:r>
      <w:r w:rsidR="00591362" w:rsidRPr="00EA3276">
        <w:rPr>
          <w:rFonts w:cs="Calibri"/>
          <w:color w:val="000000" w:themeColor="text1"/>
          <w:sz w:val="22"/>
          <w:szCs w:val="22"/>
        </w:rPr>
        <w:t>a</w:t>
      </w:r>
      <w:r w:rsidR="004B4E07" w:rsidRPr="00EA3276">
        <w:rPr>
          <w:rFonts w:cs="Calibri"/>
          <w:color w:val="000000" w:themeColor="text1"/>
          <w:sz w:val="22"/>
          <w:szCs w:val="22"/>
        </w:rPr>
        <w:t>tions</w:t>
      </w:r>
      <w:r w:rsidR="00E558AE" w:rsidRPr="00EA3276">
        <w:rPr>
          <w:rFonts w:cs="Calibri"/>
          <w:color w:val="000000" w:themeColor="text1"/>
          <w:sz w:val="22"/>
          <w:szCs w:val="22"/>
        </w:rPr>
        <w:t xml:space="preserve"> </w:t>
      </w:r>
      <w:r w:rsidR="00115F2D" w:rsidRPr="00EA3276">
        <w:rPr>
          <w:rFonts w:cs="Calibri"/>
          <w:color w:val="000000" w:themeColor="text1"/>
          <w:sz w:val="22"/>
          <w:szCs w:val="22"/>
        </w:rPr>
        <w:t xml:space="preserve">become distracted with endless experimentation. Others </w:t>
      </w:r>
      <w:r w:rsidR="000B1D46" w:rsidRPr="00EA3276">
        <w:rPr>
          <w:rFonts w:cs="Calibri"/>
          <w:color w:val="000000" w:themeColor="text1"/>
          <w:sz w:val="22"/>
          <w:szCs w:val="22"/>
        </w:rPr>
        <w:t xml:space="preserve">get </w:t>
      </w:r>
      <w:r w:rsidR="00E558AE" w:rsidRPr="00EA3276">
        <w:rPr>
          <w:rFonts w:cs="Calibri"/>
          <w:color w:val="000000" w:themeColor="text1"/>
          <w:sz w:val="22"/>
          <w:szCs w:val="22"/>
        </w:rPr>
        <w:t xml:space="preserve">caught up in </w:t>
      </w:r>
      <w:r w:rsidR="0061090E" w:rsidRPr="00EA3276">
        <w:rPr>
          <w:rFonts w:cs="Calibri"/>
          <w:color w:val="000000" w:themeColor="text1"/>
          <w:sz w:val="22"/>
          <w:szCs w:val="22"/>
        </w:rPr>
        <w:t xml:space="preserve">finding </w:t>
      </w:r>
      <w:r w:rsidR="00E558AE" w:rsidRPr="00EA3276">
        <w:rPr>
          <w:rFonts w:cs="Calibri"/>
          <w:color w:val="000000" w:themeColor="text1"/>
          <w:sz w:val="22"/>
          <w:szCs w:val="22"/>
        </w:rPr>
        <w:t xml:space="preserve">the sweet spot of the </w:t>
      </w:r>
      <w:r w:rsidR="000B1D46" w:rsidRPr="00EA3276">
        <w:rPr>
          <w:rFonts w:cs="Calibri"/>
          <w:color w:val="000000" w:themeColor="text1"/>
          <w:sz w:val="22"/>
          <w:szCs w:val="22"/>
        </w:rPr>
        <w:t>technology</w:t>
      </w:r>
      <w:r w:rsidR="00E558AE" w:rsidRPr="00EA3276">
        <w:rPr>
          <w:rFonts w:cs="Calibri"/>
          <w:color w:val="000000" w:themeColor="text1"/>
          <w:sz w:val="22"/>
          <w:szCs w:val="22"/>
        </w:rPr>
        <w:t xml:space="preserve">, </w:t>
      </w:r>
      <w:r w:rsidR="00826AAE" w:rsidRPr="00EA3276">
        <w:rPr>
          <w:rFonts w:cs="Calibri"/>
          <w:color w:val="000000" w:themeColor="text1"/>
          <w:sz w:val="22"/>
          <w:szCs w:val="22"/>
        </w:rPr>
        <w:t xml:space="preserve">ignoring </w:t>
      </w:r>
      <w:r w:rsidR="00591362" w:rsidRPr="00EA3276">
        <w:rPr>
          <w:rFonts w:cs="Calibri"/>
          <w:color w:val="000000" w:themeColor="text1"/>
          <w:sz w:val="22"/>
          <w:szCs w:val="22"/>
        </w:rPr>
        <w:t>the sweet spot of their</w:t>
      </w:r>
      <w:r w:rsidR="00E558AE" w:rsidRPr="00EA3276">
        <w:rPr>
          <w:rFonts w:cs="Calibri"/>
          <w:color w:val="000000" w:themeColor="text1"/>
          <w:sz w:val="22"/>
          <w:szCs w:val="22"/>
        </w:rPr>
        <w:t xml:space="preserve"> business model.</w:t>
      </w:r>
      <w:r w:rsidR="00FB6C86" w:rsidRPr="00EA3276">
        <w:rPr>
          <w:rFonts w:cs="Calibri"/>
          <w:color w:val="000000" w:themeColor="text1"/>
          <w:sz w:val="22"/>
          <w:szCs w:val="22"/>
        </w:rPr>
        <w:t xml:space="preserve"> </w:t>
      </w:r>
      <w:r w:rsidR="004131E0" w:rsidRPr="00EA3276">
        <w:rPr>
          <w:rFonts w:cs="Calibri"/>
          <w:color w:val="000000" w:themeColor="text1"/>
          <w:sz w:val="22"/>
          <w:szCs w:val="22"/>
        </w:rPr>
        <w:t xml:space="preserve">For example, it </w:t>
      </w:r>
      <w:r w:rsidR="000B1D46" w:rsidRPr="00EA3276">
        <w:rPr>
          <w:rFonts w:cs="Calibri"/>
          <w:color w:val="000000" w:themeColor="text1"/>
          <w:sz w:val="22"/>
          <w:szCs w:val="22"/>
        </w:rPr>
        <w:t>is</w:t>
      </w:r>
      <w:r w:rsidR="004131E0" w:rsidRPr="00EA3276">
        <w:rPr>
          <w:rFonts w:cs="Calibri"/>
          <w:color w:val="000000" w:themeColor="text1"/>
          <w:sz w:val="22"/>
          <w:szCs w:val="22"/>
        </w:rPr>
        <w:t xml:space="preserve"> easy to </w:t>
      </w:r>
      <w:r w:rsidR="00591362" w:rsidRPr="00EA3276">
        <w:rPr>
          <w:rFonts w:cs="Calibri"/>
          <w:color w:val="000000" w:themeColor="text1"/>
          <w:sz w:val="22"/>
          <w:szCs w:val="22"/>
        </w:rPr>
        <w:t xml:space="preserve">become enamored </w:t>
      </w:r>
      <w:r w:rsidR="00826AAE" w:rsidRPr="00EA3276">
        <w:rPr>
          <w:rFonts w:cs="Calibri"/>
          <w:color w:val="000000" w:themeColor="text1"/>
          <w:sz w:val="22"/>
          <w:szCs w:val="22"/>
        </w:rPr>
        <w:t xml:space="preserve">of </w:t>
      </w:r>
      <w:r w:rsidR="004131E0" w:rsidRPr="00EA3276">
        <w:rPr>
          <w:rFonts w:cs="Calibri"/>
          <w:color w:val="000000" w:themeColor="text1"/>
          <w:sz w:val="22"/>
          <w:szCs w:val="22"/>
        </w:rPr>
        <w:t>using generative AI to improve worker productivity</w:t>
      </w:r>
      <w:r w:rsidR="0061090E" w:rsidRPr="00EA3276">
        <w:rPr>
          <w:rFonts w:cs="Calibri"/>
          <w:color w:val="000000" w:themeColor="text1"/>
          <w:sz w:val="22"/>
          <w:szCs w:val="22"/>
        </w:rPr>
        <w:t>, rolling</w:t>
      </w:r>
      <w:r w:rsidR="004131E0" w:rsidRPr="00EA3276">
        <w:rPr>
          <w:rFonts w:cs="Calibri"/>
          <w:color w:val="000000" w:themeColor="text1"/>
          <w:sz w:val="22"/>
          <w:szCs w:val="22"/>
        </w:rPr>
        <w:t xml:space="preserve"> out tools for employees to write better emails and capture what happened in meetings. But unless those activities materially impact how your organization makes money, there likely are better ways to spend </w:t>
      </w:r>
      <w:r w:rsidR="00F50F87" w:rsidRPr="00EA3276">
        <w:rPr>
          <w:rFonts w:cs="Calibri"/>
          <w:color w:val="000000" w:themeColor="text1"/>
          <w:sz w:val="22"/>
          <w:szCs w:val="22"/>
        </w:rPr>
        <w:t>your</w:t>
      </w:r>
      <w:r w:rsidR="004131E0" w:rsidRPr="00EA3276">
        <w:rPr>
          <w:rFonts w:cs="Calibri"/>
          <w:color w:val="000000" w:themeColor="text1"/>
          <w:sz w:val="22"/>
          <w:szCs w:val="22"/>
        </w:rPr>
        <w:t xml:space="preserve"> time and money. </w:t>
      </w:r>
    </w:p>
    <w:p w14:paraId="6165B9AA" w14:textId="451D267E" w:rsidR="00E558AE" w:rsidRPr="00EA3276" w:rsidRDefault="00EB5804" w:rsidP="00EA3276">
      <w:pPr>
        <w:rPr>
          <w:rFonts w:cs="Calibri"/>
          <w:color w:val="000000" w:themeColor="text1"/>
          <w:sz w:val="22"/>
          <w:szCs w:val="22"/>
        </w:rPr>
      </w:pPr>
      <w:r w:rsidRPr="00EA3276">
        <w:rPr>
          <w:rFonts w:cs="Calibri"/>
          <w:color w:val="000000" w:themeColor="text1"/>
          <w:sz w:val="22"/>
          <w:szCs w:val="22"/>
        </w:rPr>
        <w:t xml:space="preserve">Leaders with data monetization </w:t>
      </w:r>
      <w:r w:rsidR="00AA69DC" w:rsidRPr="00EA3276">
        <w:rPr>
          <w:rFonts w:cs="Calibri"/>
          <w:color w:val="000000" w:themeColor="text1"/>
          <w:sz w:val="22"/>
          <w:szCs w:val="22"/>
        </w:rPr>
        <w:t>experience</w:t>
      </w:r>
      <w:r w:rsidRPr="00EA3276">
        <w:rPr>
          <w:rFonts w:cs="Calibri"/>
          <w:color w:val="000000" w:themeColor="text1"/>
          <w:sz w:val="22"/>
          <w:szCs w:val="22"/>
        </w:rPr>
        <w:t xml:space="preserve"> will </w:t>
      </w:r>
      <w:r w:rsidR="002F1509" w:rsidRPr="00EA3276">
        <w:rPr>
          <w:rFonts w:cs="Calibri"/>
          <w:color w:val="000000" w:themeColor="text1"/>
          <w:sz w:val="22"/>
          <w:szCs w:val="22"/>
        </w:rPr>
        <w:t>mak</w:t>
      </w:r>
      <w:r w:rsidR="00680708" w:rsidRPr="00EA3276">
        <w:rPr>
          <w:rFonts w:cs="Calibri"/>
          <w:color w:val="000000" w:themeColor="text1"/>
          <w:sz w:val="22"/>
          <w:szCs w:val="22"/>
        </w:rPr>
        <w:t>e</w:t>
      </w:r>
      <w:r w:rsidRPr="00EA3276">
        <w:rPr>
          <w:rFonts w:cs="Calibri"/>
          <w:color w:val="000000" w:themeColor="text1"/>
          <w:sz w:val="22"/>
          <w:szCs w:val="22"/>
        </w:rPr>
        <w:t xml:space="preserve"> sure </w:t>
      </w:r>
      <w:r w:rsidR="000120A2" w:rsidRPr="00EA3276">
        <w:rPr>
          <w:rFonts w:cs="Calibri"/>
          <w:color w:val="000000" w:themeColor="text1"/>
          <w:sz w:val="22"/>
          <w:szCs w:val="22"/>
        </w:rPr>
        <w:t xml:space="preserve">their </w:t>
      </w:r>
      <w:r w:rsidR="00680708" w:rsidRPr="00EA3276">
        <w:rPr>
          <w:rFonts w:cs="Calibri"/>
          <w:color w:val="000000" w:themeColor="text1"/>
          <w:sz w:val="22"/>
          <w:szCs w:val="22"/>
        </w:rPr>
        <w:t>AI projects</w:t>
      </w:r>
      <w:r w:rsidRPr="00EA3276">
        <w:rPr>
          <w:rFonts w:cs="Calibri"/>
          <w:color w:val="000000" w:themeColor="text1"/>
          <w:sz w:val="22"/>
          <w:szCs w:val="22"/>
        </w:rPr>
        <w:t xml:space="preserve"> </w:t>
      </w:r>
      <w:r w:rsidR="00CA183B" w:rsidRPr="00EA3276">
        <w:rPr>
          <w:rFonts w:cs="Calibri"/>
          <w:color w:val="000000" w:themeColor="text1"/>
          <w:sz w:val="22"/>
          <w:szCs w:val="22"/>
        </w:rPr>
        <w:t>realiz</w:t>
      </w:r>
      <w:r w:rsidR="000B239C" w:rsidRPr="00EA3276">
        <w:rPr>
          <w:rFonts w:cs="Calibri"/>
          <w:color w:val="000000" w:themeColor="text1"/>
          <w:sz w:val="22"/>
          <w:szCs w:val="22"/>
        </w:rPr>
        <w:t>e</w:t>
      </w:r>
      <w:r w:rsidR="00CA183B" w:rsidRPr="00EA3276">
        <w:rPr>
          <w:rFonts w:cs="Calibri"/>
          <w:color w:val="000000" w:themeColor="text1"/>
          <w:sz w:val="22"/>
          <w:szCs w:val="22"/>
        </w:rPr>
        <w:t xml:space="preserve"> value in the form of increased revenues or reduced expenses</w:t>
      </w:r>
      <w:r w:rsidR="00B625D8" w:rsidRPr="00EA3276">
        <w:rPr>
          <w:rFonts w:cs="Calibri"/>
          <w:color w:val="000000" w:themeColor="text1"/>
          <w:sz w:val="22"/>
          <w:szCs w:val="22"/>
        </w:rPr>
        <w:t xml:space="preserve"> by </w:t>
      </w:r>
      <w:r w:rsidR="00826AAE" w:rsidRPr="00EA3276">
        <w:rPr>
          <w:rFonts w:cs="Calibri"/>
          <w:color w:val="000000" w:themeColor="text1"/>
          <w:sz w:val="22"/>
          <w:szCs w:val="22"/>
        </w:rPr>
        <w:t>backing initiatives that are</w:t>
      </w:r>
      <w:r w:rsidR="00B625D8" w:rsidRPr="00EA3276">
        <w:rPr>
          <w:rFonts w:cs="Calibri"/>
          <w:color w:val="000000" w:themeColor="text1"/>
          <w:sz w:val="22"/>
          <w:szCs w:val="22"/>
        </w:rPr>
        <w:t xml:space="preserve"> clearly aligned with </w:t>
      </w:r>
      <w:r w:rsidR="00826AAE" w:rsidRPr="00EA3276">
        <w:rPr>
          <w:rFonts w:cs="Calibri"/>
          <w:color w:val="000000" w:themeColor="text1"/>
          <w:sz w:val="22"/>
          <w:szCs w:val="22"/>
        </w:rPr>
        <w:t>real</w:t>
      </w:r>
      <w:r w:rsidR="00B625D8" w:rsidRPr="00EA3276">
        <w:rPr>
          <w:rFonts w:cs="Calibri"/>
          <w:color w:val="000000" w:themeColor="text1"/>
          <w:sz w:val="22"/>
          <w:szCs w:val="22"/>
        </w:rPr>
        <w:t xml:space="preserve"> </w:t>
      </w:r>
      <w:proofErr w:type="spellStart"/>
      <w:r w:rsidR="005A2178" w:rsidRPr="00EA3276">
        <w:rPr>
          <w:rFonts w:cs="Calibri"/>
          <w:color w:val="000000" w:themeColor="text1"/>
          <w:sz w:val="22"/>
          <w:szCs w:val="22"/>
        </w:rPr>
        <w:t>challeges</w:t>
      </w:r>
      <w:proofErr w:type="spellEnd"/>
      <w:r w:rsidR="00B625D8" w:rsidRPr="00EA3276">
        <w:rPr>
          <w:rFonts w:cs="Calibri"/>
          <w:color w:val="000000" w:themeColor="text1"/>
          <w:sz w:val="22"/>
          <w:szCs w:val="22"/>
        </w:rPr>
        <w:t xml:space="preserve"> and opportunities</w:t>
      </w:r>
      <w:r w:rsidR="00A4244B" w:rsidRPr="00EA3276">
        <w:rPr>
          <w:rFonts w:cs="Calibri"/>
          <w:color w:val="000000" w:themeColor="text1"/>
          <w:sz w:val="22"/>
          <w:szCs w:val="22"/>
        </w:rPr>
        <w:t xml:space="preserve">. </w:t>
      </w:r>
      <w:r w:rsidR="00B625D8" w:rsidRPr="00EA3276">
        <w:rPr>
          <w:rFonts w:cs="Calibri"/>
          <w:color w:val="000000" w:themeColor="text1"/>
          <w:sz w:val="22"/>
          <w:szCs w:val="22"/>
        </w:rPr>
        <w:t xml:space="preserve">That is step one. </w:t>
      </w:r>
      <w:r w:rsidR="000B239C" w:rsidRPr="00EA3276">
        <w:rPr>
          <w:rFonts w:cs="Calibri"/>
          <w:color w:val="000000" w:themeColor="text1"/>
          <w:sz w:val="22"/>
          <w:szCs w:val="22"/>
        </w:rPr>
        <w:t>I</w:t>
      </w:r>
      <w:r w:rsidR="00F37C4D" w:rsidRPr="00EA3276">
        <w:rPr>
          <w:rFonts w:cs="Calibri"/>
          <w:color w:val="000000" w:themeColor="text1"/>
          <w:sz w:val="22"/>
          <w:szCs w:val="22"/>
        </w:rPr>
        <w:t xml:space="preserve">n our research, the </w:t>
      </w:r>
      <w:r w:rsidR="000120A2" w:rsidRPr="00EA3276">
        <w:rPr>
          <w:rFonts w:cs="Calibri"/>
          <w:color w:val="000000" w:themeColor="text1"/>
          <w:sz w:val="22"/>
          <w:szCs w:val="22"/>
        </w:rPr>
        <w:t xml:space="preserve">leaders that </w:t>
      </w:r>
      <w:r w:rsidR="00826AAE" w:rsidRPr="00EA3276">
        <w:rPr>
          <w:rFonts w:cs="Calibri"/>
          <w:color w:val="000000" w:themeColor="text1"/>
          <w:sz w:val="22"/>
          <w:szCs w:val="22"/>
        </w:rPr>
        <w:t>realize value from</w:t>
      </w:r>
      <w:r w:rsidR="00F37C4D" w:rsidRPr="00EA3276">
        <w:rPr>
          <w:rFonts w:cs="Calibri"/>
          <w:color w:val="000000" w:themeColor="text1"/>
          <w:sz w:val="22"/>
          <w:szCs w:val="22"/>
        </w:rPr>
        <w:t xml:space="preserve"> their data monetization initiatives measure and track their outcomes, </w:t>
      </w:r>
      <w:r w:rsidR="0061090E" w:rsidRPr="00EA3276">
        <w:rPr>
          <w:rFonts w:cs="Calibri"/>
          <w:color w:val="000000" w:themeColor="text1"/>
          <w:sz w:val="22"/>
          <w:szCs w:val="22"/>
        </w:rPr>
        <w:t xml:space="preserve">especially their </w:t>
      </w:r>
      <w:r w:rsidR="00F37C4D" w:rsidRPr="00EA3276">
        <w:rPr>
          <w:rFonts w:cs="Calibri"/>
          <w:color w:val="000000" w:themeColor="text1"/>
          <w:sz w:val="22"/>
          <w:szCs w:val="22"/>
        </w:rPr>
        <w:t xml:space="preserve">financial </w:t>
      </w:r>
      <w:r w:rsidR="0061090E" w:rsidRPr="00EA3276">
        <w:rPr>
          <w:rFonts w:cs="Calibri"/>
          <w:color w:val="000000" w:themeColor="text1"/>
          <w:sz w:val="22"/>
          <w:szCs w:val="22"/>
        </w:rPr>
        <w:t>outcomes</w:t>
      </w:r>
      <w:r w:rsidR="00F37C4D" w:rsidRPr="00EA3276">
        <w:rPr>
          <w:rFonts w:cs="Calibri"/>
          <w:color w:val="000000" w:themeColor="text1"/>
          <w:sz w:val="22"/>
          <w:szCs w:val="22"/>
        </w:rPr>
        <w:t xml:space="preserve">, </w:t>
      </w:r>
      <w:r w:rsidR="0061090E" w:rsidRPr="00EA3276">
        <w:rPr>
          <w:rFonts w:cs="Calibri"/>
          <w:color w:val="000000" w:themeColor="text1"/>
          <w:sz w:val="22"/>
          <w:szCs w:val="22"/>
        </w:rPr>
        <w:t xml:space="preserve">and they </w:t>
      </w:r>
      <w:r w:rsidR="00F37C4D" w:rsidRPr="00EA3276">
        <w:rPr>
          <w:rFonts w:cs="Calibri"/>
          <w:color w:val="000000" w:themeColor="text1"/>
          <w:sz w:val="22"/>
          <w:szCs w:val="22"/>
        </w:rPr>
        <w:t xml:space="preserve">hold someone accountable for achieving </w:t>
      </w:r>
      <w:r w:rsidR="00826AAE" w:rsidRPr="00EA3276">
        <w:rPr>
          <w:rFonts w:cs="Calibri"/>
          <w:color w:val="000000" w:themeColor="text1"/>
          <w:sz w:val="22"/>
          <w:szCs w:val="22"/>
        </w:rPr>
        <w:t xml:space="preserve">the </w:t>
      </w:r>
      <w:r w:rsidR="00F37C4D" w:rsidRPr="00EA3276">
        <w:rPr>
          <w:rFonts w:cs="Calibri"/>
          <w:color w:val="000000" w:themeColor="text1"/>
          <w:sz w:val="22"/>
          <w:szCs w:val="22"/>
        </w:rPr>
        <w:t xml:space="preserve">desired </w:t>
      </w:r>
      <w:r w:rsidR="00826AAE" w:rsidRPr="00EA3276">
        <w:rPr>
          <w:rFonts w:cs="Calibri"/>
          <w:color w:val="000000" w:themeColor="text1"/>
          <w:sz w:val="22"/>
          <w:szCs w:val="22"/>
        </w:rPr>
        <w:t>financial returns</w:t>
      </w:r>
      <w:r w:rsidR="00F37C4D" w:rsidRPr="00EA3276">
        <w:rPr>
          <w:rFonts w:cs="Calibri"/>
          <w:color w:val="000000" w:themeColor="text1"/>
          <w:sz w:val="22"/>
          <w:szCs w:val="22"/>
        </w:rPr>
        <w:t>.</w:t>
      </w:r>
      <w:r w:rsidR="00AA69DC" w:rsidRPr="00EA3276">
        <w:rPr>
          <w:rFonts w:cs="Calibri"/>
          <w:color w:val="000000" w:themeColor="text1"/>
          <w:sz w:val="22"/>
          <w:szCs w:val="22"/>
        </w:rPr>
        <w:t xml:space="preserve"> At CarMax, a cross-functional team owned the mission to provide better website information for used car shoppers, a mission important </w:t>
      </w:r>
      <w:r w:rsidR="0061090E" w:rsidRPr="00EA3276">
        <w:rPr>
          <w:rFonts w:cs="Calibri"/>
          <w:color w:val="000000" w:themeColor="text1"/>
          <w:sz w:val="22"/>
          <w:szCs w:val="22"/>
        </w:rPr>
        <w:t xml:space="preserve">to </w:t>
      </w:r>
      <w:r w:rsidR="00AA69DC" w:rsidRPr="00EA3276">
        <w:rPr>
          <w:rFonts w:cs="Calibri"/>
          <w:color w:val="000000" w:themeColor="text1"/>
          <w:sz w:val="22"/>
          <w:szCs w:val="22"/>
        </w:rPr>
        <w:t xml:space="preserve">the company’s </w:t>
      </w:r>
      <w:r w:rsidR="00826AAE" w:rsidRPr="00EA3276">
        <w:rPr>
          <w:rFonts w:cs="Calibri"/>
          <w:color w:val="000000" w:themeColor="text1"/>
          <w:sz w:val="22"/>
          <w:szCs w:val="22"/>
        </w:rPr>
        <w:t>sales goals</w:t>
      </w:r>
      <w:r w:rsidR="00AA69DC" w:rsidRPr="00EA3276">
        <w:rPr>
          <w:rFonts w:cs="Calibri"/>
          <w:color w:val="000000" w:themeColor="text1"/>
          <w:sz w:val="22"/>
          <w:szCs w:val="22"/>
        </w:rPr>
        <w:t xml:space="preserve">. Starting with </w:t>
      </w:r>
      <w:r w:rsidR="00826AAE" w:rsidRPr="00EA3276">
        <w:rPr>
          <w:rFonts w:cs="Calibri"/>
          <w:color w:val="000000" w:themeColor="text1"/>
          <w:sz w:val="22"/>
          <w:szCs w:val="22"/>
        </w:rPr>
        <w:t>sales goals</w:t>
      </w:r>
      <w:r w:rsidR="00AA69DC" w:rsidRPr="00EA3276">
        <w:rPr>
          <w:rFonts w:cs="Calibri"/>
          <w:color w:val="000000" w:themeColor="text1"/>
          <w:sz w:val="22"/>
          <w:szCs w:val="22"/>
        </w:rPr>
        <w:t xml:space="preserve"> in mind, the team experimented with and then chose a generative AI solution</w:t>
      </w:r>
      <w:r w:rsidR="00826AAE" w:rsidRPr="00EA3276">
        <w:rPr>
          <w:rFonts w:cs="Calibri"/>
          <w:color w:val="000000" w:themeColor="text1"/>
          <w:sz w:val="22"/>
          <w:szCs w:val="22"/>
        </w:rPr>
        <w:t xml:space="preserve"> that would </w:t>
      </w:r>
      <w:r w:rsidR="007064D1" w:rsidRPr="00EA3276">
        <w:rPr>
          <w:rFonts w:cs="Calibri"/>
          <w:color w:val="000000" w:themeColor="text1"/>
          <w:sz w:val="22"/>
          <w:szCs w:val="22"/>
        </w:rPr>
        <w:t>enhance the shopp</w:t>
      </w:r>
      <w:r w:rsidR="00EC2889" w:rsidRPr="00EA3276">
        <w:rPr>
          <w:rFonts w:cs="Calibri"/>
          <w:color w:val="000000" w:themeColor="text1"/>
          <w:sz w:val="22"/>
          <w:szCs w:val="22"/>
        </w:rPr>
        <w:t>er</w:t>
      </w:r>
      <w:r w:rsidR="007064D1" w:rsidRPr="00EA3276">
        <w:rPr>
          <w:rFonts w:cs="Calibri"/>
          <w:color w:val="000000" w:themeColor="text1"/>
          <w:sz w:val="22"/>
          <w:szCs w:val="22"/>
        </w:rPr>
        <w:t xml:space="preserve"> experience</w:t>
      </w:r>
      <w:r w:rsidR="00AA69DC" w:rsidRPr="00EA3276">
        <w:rPr>
          <w:rFonts w:cs="Calibri"/>
          <w:color w:val="000000" w:themeColor="text1"/>
          <w:sz w:val="22"/>
          <w:szCs w:val="22"/>
        </w:rPr>
        <w:t xml:space="preserve">. </w:t>
      </w:r>
    </w:p>
    <w:p w14:paraId="330F6A68" w14:textId="77777777" w:rsidR="00A25D12" w:rsidRPr="00EA3276" w:rsidRDefault="00A25D12" w:rsidP="00EA3276">
      <w:pPr>
        <w:pStyle w:val="Heading1"/>
        <w:spacing w:before="0" w:after="120"/>
        <w:rPr>
          <w:rFonts w:ascii="Calibri" w:hAnsi="Calibri" w:cs="Calibri"/>
          <w:i/>
          <w:iCs/>
          <w:color w:val="000000" w:themeColor="text1"/>
          <w:sz w:val="22"/>
          <w:szCs w:val="22"/>
        </w:rPr>
      </w:pPr>
      <w:r w:rsidRPr="00EA3276">
        <w:rPr>
          <w:rFonts w:ascii="Calibri" w:hAnsi="Calibri" w:cs="Calibri"/>
          <w:color w:val="000000" w:themeColor="text1"/>
          <w:sz w:val="22"/>
          <w:szCs w:val="22"/>
        </w:rPr>
        <w:t>Managing AI Using a Data Monetization Mindset</w:t>
      </w:r>
    </w:p>
    <w:p w14:paraId="3263BFB4" w14:textId="4A9D331C" w:rsidR="00834272" w:rsidRPr="00EA3276" w:rsidRDefault="00834272" w:rsidP="00EA3276">
      <w:pPr>
        <w:rPr>
          <w:rFonts w:cs="Calibri"/>
          <w:color w:val="000000" w:themeColor="text1"/>
          <w:sz w:val="22"/>
          <w:szCs w:val="22"/>
        </w:rPr>
      </w:pPr>
      <w:r w:rsidRPr="00EA3276">
        <w:rPr>
          <w:rFonts w:cs="Calibri"/>
          <w:color w:val="000000" w:themeColor="text1"/>
          <w:sz w:val="22"/>
          <w:szCs w:val="22"/>
        </w:rPr>
        <w:t xml:space="preserve">AI </w:t>
      </w:r>
      <w:r w:rsidR="00E4091D" w:rsidRPr="00EA3276">
        <w:rPr>
          <w:rFonts w:cs="Calibri"/>
          <w:color w:val="000000" w:themeColor="text1"/>
          <w:sz w:val="22"/>
          <w:szCs w:val="22"/>
        </w:rPr>
        <w:t>has</w:t>
      </w:r>
      <w:r w:rsidRPr="00EA3276">
        <w:rPr>
          <w:rFonts w:cs="Calibri"/>
          <w:color w:val="000000" w:themeColor="text1"/>
          <w:sz w:val="22"/>
          <w:szCs w:val="22"/>
        </w:rPr>
        <w:t xml:space="preserve"> and always will </w:t>
      </w:r>
      <w:r w:rsidR="00E4091D" w:rsidRPr="00EA3276">
        <w:rPr>
          <w:rFonts w:cs="Calibri"/>
          <w:color w:val="000000" w:themeColor="text1"/>
          <w:sz w:val="22"/>
          <w:szCs w:val="22"/>
        </w:rPr>
        <w:t>play a big role in</w:t>
      </w:r>
      <w:r w:rsidRPr="00EA3276">
        <w:rPr>
          <w:rFonts w:cs="Calibri"/>
          <w:color w:val="000000" w:themeColor="text1"/>
          <w:sz w:val="22"/>
          <w:szCs w:val="22"/>
        </w:rPr>
        <w:t xml:space="preserve"> data monetization. It’s not a matter of whether to </w:t>
      </w:r>
      <w:r w:rsidR="00D9188D" w:rsidRPr="00EA3276">
        <w:rPr>
          <w:rFonts w:cs="Calibri"/>
          <w:color w:val="000000" w:themeColor="text1"/>
          <w:sz w:val="22"/>
          <w:szCs w:val="22"/>
        </w:rPr>
        <w:t>incorporate</w:t>
      </w:r>
      <w:r w:rsidRPr="00EA3276">
        <w:rPr>
          <w:rFonts w:cs="Calibri"/>
          <w:color w:val="000000" w:themeColor="text1"/>
          <w:sz w:val="22"/>
          <w:szCs w:val="22"/>
        </w:rPr>
        <w:t xml:space="preserve"> AI, but a matter of </w:t>
      </w:r>
      <w:r w:rsidR="001E1B34" w:rsidRPr="00EA3276">
        <w:rPr>
          <w:rFonts w:cs="Calibri"/>
          <w:color w:val="000000" w:themeColor="text1"/>
          <w:sz w:val="22"/>
          <w:szCs w:val="22"/>
        </w:rPr>
        <w:t>how to best use it</w:t>
      </w:r>
      <w:r w:rsidRPr="00EA3276">
        <w:rPr>
          <w:rFonts w:cs="Calibri"/>
          <w:color w:val="000000" w:themeColor="text1"/>
          <w:sz w:val="22"/>
          <w:szCs w:val="22"/>
        </w:rPr>
        <w:t xml:space="preserve">. To figure this out, quantify the outcomes of some of your organization’s recent AI projects. How much </w:t>
      </w:r>
      <w:r w:rsidR="007713B0" w:rsidRPr="00EA3276">
        <w:rPr>
          <w:rFonts w:cs="Calibri"/>
          <w:color w:val="000000" w:themeColor="text1"/>
          <w:sz w:val="22"/>
          <w:szCs w:val="22"/>
        </w:rPr>
        <w:t xml:space="preserve">money </w:t>
      </w:r>
      <w:r w:rsidRPr="00EA3276">
        <w:rPr>
          <w:rFonts w:cs="Calibri"/>
          <w:color w:val="000000" w:themeColor="text1"/>
          <w:sz w:val="22"/>
          <w:szCs w:val="22"/>
        </w:rPr>
        <w:t xml:space="preserve">has the organization </w:t>
      </w:r>
      <w:r w:rsidRPr="00EA3276">
        <w:rPr>
          <w:rFonts w:cs="Calibri"/>
          <w:i/>
          <w:iCs/>
          <w:color w:val="000000" w:themeColor="text1"/>
          <w:sz w:val="22"/>
          <w:szCs w:val="22"/>
        </w:rPr>
        <w:t>realized</w:t>
      </w:r>
      <w:r w:rsidRPr="00EA3276">
        <w:rPr>
          <w:rFonts w:cs="Calibri"/>
          <w:color w:val="000000" w:themeColor="text1"/>
          <w:sz w:val="22"/>
          <w:szCs w:val="22"/>
        </w:rPr>
        <w:t xml:space="preserve"> from them? If the answer disappoints, then make sure the AI technology value proposition is a fit for your </w:t>
      </w:r>
      <w:r w:rsidR="00660C6D" w:rsidRPr="00EA3276">
        <w:rPr>
          <w:rFonts w:cs="Calibri"/>
          <w:color w:val="000000" w:themeColor="text1"/>
          <w:sz w:val="22"/>
          <w:szCs w:val="22"/>
        </w:rPr>
        <w:t xml:space="preserve">organization’s </w:t>
      </w:r>
      <w:r w:rsidR="007713B0" w:rsidRPr="00EA3276">
        <w:rPr>
          <w:rFonts w:cs="Calibri"/>
          <w:color w:val="000000" w:themeColor="text1"/>
          <w:sz w:val="22"/>
          <w:szCs w:val="22"/>
        </w:rPr>
        <w:t>most important goals</w:t>
      </w:r>
      <w:r w:rsidRPr="00EA3276">
        <w:rPr>
          <w:rFonts w:cs="Calibri"/>
          <w:color w:val="000000" w:themeColor="text1"/>
          <w:sz w:val="22"/>
          <w:szCs w:val="22"/>
        </w:rPr>
        <w:t xml:space="preserve">. </w:t>
      </w:r>
      <w:r w:rsidR="007713B0" w:rsidRPr="00EA3276">
        <w:rPr>
          <w:rFonts w:cs="Calibri"/>
          <w:color w:val="000000" w:themeColor="text1"/>
          <w:sz w:val="22"/>
          <w:szCs w:val="22"/>
        </w:rPr>
        <w:t>T</w:t>
      </w:r>
      <w:r w:rsidRPr="00EA3276">
        <w:rPr>
          <w:rFonts w:cs="Calibri"/>
          <w:color w:val="000000" w:themeColor="text1"/>
          <w:sz w:val="22"/>
          <w:szCs w:val="22"/>
        </w:rPr>
        <w:t xml:space="preserve">hen </w:t>
      </w:r>
      <w:r w:rsidR="00C64386" w:rsidRPr="00EA3276">
        <w:rPr>
          <w:rFonts w:cs="Calibri"/>
          <w:color w:val="000000" w:themeColor="text1"/>
          <w:sz w:val="22"/>
          <w:szCs w:val="22"/>
        </w:rPr>
        <w:t xml:space="preserve">assign accountability </w:t>
      </w:r>
      <w:r w:rsidRPr="00EA3276">
        <w:rPr>
          <w:rFonts w:cs="Calibri"/>
          <w:color w:val="000000" w:themeColor="text1"/>
          <w:sz w:val="22"/>
          <w:szCs w:val="22"/>
        </w:rPr>
        <w:t xml:space="preserve">for </w:t>
      </w:r>
      <w:r w:rsidR="00C64386" w:rsidRPr="00EA3276">
        <w:rPr>
          <w:rFonts w:cs="Calibri"/>
          <w:color w:val="000000" w:themeColor="text1"/>
          <w:sz w:val="22"/>
          <w:szCs w:val="22"/>
        </w:rPr>
        <w:t>ensuring</w:t>
      </w:r>
      <w:r w:rsidRPr="00EA3276">
        <w:rPr>
          <w:rFonts w:cs="Calibri"/>
          <w:color w:val="000000" w:themeColor="text1"/>
          <w:sz w:val="22"/>
          <w:szCs w:val="22"/>
        </w:rPr>
        <w:t xml:space="preserve"> </w:t>
      </w:r>
      <w:r w:rsidR="007713B0" w:rsidRPr="00EA3276">
        <w:rPr>
          <w:rFonts w:cs="Calibri"/>
          <w:color w:val="000000" w:themeColor="text1"/>
          <w:sz w:val="22"/>
          <w:szCs w:val="22"/>
        </w:rPr>
        <w:t xml:space="preserve">that </w:t>
      </w:r>
      <w:r w:rsidRPr="00EA3276">
        <w:rPr>
          <w:rFonts w:cs="Calibri"/>
          <w:color w:val="000000" w:themeColor="text1"/>
          <w:sz w:val="22"/>
          <w:szCs w:val="22"/>
        </w:rPr>
        <w:t xml:space="preserve">AI technology is applied in use cases </w:t>
      </w:r>
      <w:r w:rsidR="00C64386" w:rsidRPr="00EA3276">
        <w:rPr>
          <w:rFonts w:cs="Calibri"/>
          <w:color w:val="000000" w:themeColor="text1"/>
          <w:sz w:val="22"/>
          <w:szCs w:val="22"/>
        </w:rPr>
        <w:t xml:space="preserve">that </w:t>
      </w:r>
      <w:r w:rsidR="00F50F87" w:rsidRPr="00EA3276">
        <w:rPr>
          <w:rFonts w:cs="Calibri"/>
          <w:color w:val="000000" w:themeColor="text1"/>
          <w:sz w:val="22"/>
          <w:szCs w:val="22"/>
        </w:rPr>
        <w:t>impact your</w:t>
      </w:r>
      <w:r w:rsidRPr="00EA3276">
        <w:rPr>
          <w:rFonts w:cs="Calibri"/>
          <w:color w:val="000000" w:themeColor="text1"/>
          <w:sz w:val="22"/>
          <w:szCs w:val="22"/>
        </w:rPr>
        <w:t xml:space="preserve"> income statement</w:t>
      </w:r>
      <w:r w:rsidR="00660C6D" w:rsidRPr="00EA3276">
        <w:rPr>
          <w:rFonts w:cs="Calibri"/>
          <w:color w:val="000000" w:themeColor="text1"/>
          <w:sz w:val="22"/>
          <w:szCs w:val="22"/>
        </w:rPr>
        <w:t>s</w:t>
      </w:r>
      <w:r w:rsidRPr="00EA3276">
        <w:rPr>
          <w:rFonts w:cs="Calibri"/>
          <w:color w:val="000000" w:themeColor="text1"/>
          <w:sz w:val="22"/>
          <w:szCs w:val="22"/>
        </w:rPr>
        <w:t xml:space="preserve">. If the AI technology is not a fit for your </w:t>
      </w:r>
      <w:r w:rsidR="00660C6D" w:rsidRPr="00EA3276">
        <w:rPr>
          <w:rFonts w:cs="Calibri"/>
          <w:color w:val="000000" w:themeColor="text1"/>
          <w:sz w:val="22"/>
          <w:szCs w:val="22"/>
        </w:rPr>
        <w:t>organization</w:t>
      </w:r>
      <w:r w:rsidRPr="00EA3276">
        <w:rPr>
          <w:rFonts w:cs="Calibri"/>
          <w:color w:val="000000" w:themeColor="text1"/>
          <w:sz w:val="22"/>
          <w:szCs w:val="22"/>
        </w:rPr>
        <w:t>, then don’t be distracted by media reports of the AI du jour</w:t>
      </w:r>
      <w:r w:rsidR="007713B0" w:rsidRPr="00EA3276">
        <w:rPr>
          <w:rFonts w:cs="Calibri"/>
          <w:color w:val="000000" w:themeColor="text1"/>
          <w:sz w:val="22"/>
          <w:szCs w:val="22"/>
        </w:rPr>
        <w:t xml:space="preserve">. </w:t>
      </w:r>
    </w:p>
    <w:p w14:paraId="1422A16B" w14:textId="0BBE98C9" w:rsidR="00834272" w:rsidRPr="00F37E47" w:rsidRDefault="007713B0" w:rsidP="00EA3276">
      <w:pPr>
        <w:rPr>
          <w:rFonts w:cs="Calibri"/>
          <w:color w:val="000000" w:themeColor="text1"/>
          <w:spacing w:val="-2"/>
          <w:sz w:val="22"/>
          <w:szCs w:val="22"/>
        </w:rPr>
      </w:pPr>
      <w:r w:rsidRPr="00F37E47">
        <w:rPr>
          <w:rFonts w:cs="Calibri"/>
          <w:color w:val="000000" w:themeColor="text1"/>
          <w:spacing w:val="-2"/>
          <w:sz w:val="22"/>
          <w:szCs w:val="22"/>
        </w:rPr>
        <w:t>U</w:t>
      </w:r>
      <w:r w:rsidR="00A9175B" w:rsidRPr="00F37E47">
        <w:rPr>
          <w:rFonts w:cs="Calibri"/>
          <w:color w:val="000000" w:themeColor="text1"/>
          <w:spacing w:val="-2"/>
          <w:sz w:val="22"/>
          <w:szCs w:val="22"/>
        </w:rPr>
        <w:t>nderstand</w:t>
      </w:r>
      <w:r w:rsidRPr="00F37E47">
        <w:rPr>
          <w:rFonts w:cs="Calibri"/>
          <w:color w:val="000000" w:themeColor="text1"/>
          <w:spacing w:val="-2"/>
          <w:sz w:val="22"/>
          <w:szCs w:val="22"/>
        </w:rPr>
        <w:t>ing</w:t>
      </w:r>
      <w:r w:rsidR="00A9175B" w:rsidRPr="00F37E47">
        <w:rPr>
          <w:rFonts w:cs="Calibri"/>
          <w:color w:val="000000" w:themeColor="text1"/>
          <w:spacing w:val="-2"/>
          <w:sz w:val="22"/>
          <w:szCs w:val="22"/>
        </w:rPr>
        <w:t xml:space="preserve"> your AI technology investments can be hard if your organization is using AI tools </w:t>
      </w:r>
      <w:r w:rsidR="00E8116D" w:rsidRPr="00F37E47">
        <w:rPr>
          <w:rFonts w:cs="Calibri"/>
          <w:color w:val="000000" w:themeColor="text1"/>
          <w:spacing w:val="-2"/>
          <w:sz w:val="22"/>
          <w:szCs w:val="22"/>
        </w:rPr>
        <w:t xml:space="preserve">that are </w:t>
      </w:r>
      <w:r w:rsidR="00A9175B" w:rsidRPr="00F37E47">
        <w:rPr>
          <w:rFonts w:cs="Calibri"/>
          <w:color w:val="000000" w:themeColor="text1"/>
          <w:spacing w:val="-2"/>
          <w:sz w:val="22"/>
          <w:szCs w:val="22"/>
        </w:rPr>
        <w:t xml:space="preserve">bundled in software you purchase or </w:t>
      </w:r>
      <w:r w:rsidR="00137457" w:rsidRPr="00F37E47">
        <w:rPr>
          <w:rFonts w:cs="Calibri"/>
          <w:color w:val="000000" w:themeColor="text1"/>
          <w:spacing w:val="-2"/>
          <w:sz w:val="22"/>
          <w:szCs w:val="22"/>
        </w:rPr>
        <w:t xml:space="preserve">are </w:t>
      </w:r>
      <w:r w:rsidR="00A9175B" w:rsidRPr="00F37E47">
        <w:rPr>
          <w:rFonts w:cs="Calibri"/>
          <w:color w:val="000000" w:themeColor="text1"/>
          <w:spacing w:val="-2"/>
          <w:sz w:val="22"/>
          <w:szCs w:val="22"/>
        </w:rPr>
        <w:t xml:space="preserve">built </w:t>
      </w:r>
      <w:r w:rsidRPr="00F37E47">
        <w:rPr>
          <w:rFonts w:cs="Calibri"/>
          <w:color w:val="000000" w:themeColor="text1"/>
          <w:spacing w:val="-2"/>
          <w:sz w:val="22"/>
          <w:szCs w:val="22"/>
        </w:rPr>
        <w:t xml:space="preserve">for you </w:t>
      </w:r>
      <w:r w:rsidR="00A9175B" w:rsidRPr="00F37E47">
        <w:rPr>
          <w:rFonts w:cs="Calibri"/>
          <w:color w:val="000000" w:themeColor="text1"/>
          <w:spacing w:val="-2"/>
          <w:sz w:val="22"/>
          <w:szCs w:val="22"/>
        </w:rPr>
        <w:t xml:space="preserve">by a </w:t>
      </w:r>
      <w:r w:rsidR="007865D3" w:rsidRPr="00F37E47">
        <w:rPr>
          <w:rFonts w:cs="Calibri"/>
          <w:color w:val="000000" w:themeColor="text1"/>
          <w:spacing w:val="-2"/>
          <w:sz w:val="22"/>
          <w:szCs w:val="22"/>
        </w:rPr>
        <w:t>consultant</w:t>
      </w:r>
      <w:r w:rsidR="00A9175B" w:rsidRPr="00F37E47">
        <w:rPr>
          <w:rFonts w:cs="Calibri"/>
          <w:color w:val="000000" w:themeColor="text1"/>
          <w:spacing w:val="-2"/>
          <w:sz w:val="22"/>
          <w:szCs w:val="22"/>
        </w:rPr>
        <w:t xml:space="preserve">. </w:t>
      </w:r>
      <w:r w:rsidR="006C5D4C" w:rsidRPr="00F37E47">
        <w:rPr>
          <w:rFonts w:cs="Calibri"/>
          <w:color w:val="000000" w:themeColor="text1"/>
          <w:spacing w:val="-2"/>
          <w:sz w:val="22"/>
          <w:szCs w:val="22"/>
        </w:rPr>
        <w:t>To set yourself up for success</w:t>
      </w:r>
      <w:r w:rsidR="00A9175B" w:rsidRPr="00F37E47">
        <w:rPr>
          <w:rFonts w:cs="Calibri"/>
          <w:color w:val="000000" w:themeColor="text1"/>
          <w:spacing w:val="-2"/>
          <w:sz w:val="22"/>
          <w:szCs w:val="22"/>
        </w:rPr>
        <w:t xml:space="preserve">, ask your </w:t>
      </w:r>
      <w:r w:rsidR="006C5D4C" w:rsidRPr="00F37E47">
        <w:rPr>
          <w:rFonts w:cs="Calibri"/>
          <w:color w:val="000000" w:themeColor="text1"/>
          <w:spacing w:val="-2"/>
          <w:sz w:val="22"/>
          <w:szCs w:val="22"/>
        </w:rPr>
        <w:t>partners</w:t>
      </w:r>
      <w:r w:rsidR="00A9175B" w:rsidRPr="00F37E47">
        <w:rPr>
          <w:rFonts w:cs="Calibri"/>
          <w:color w:val="000000" w:themeColor="text1"/>
          <w:spacing w:val="-2"/>
          <w:sz w:val="22"/>
          <w:szCs w:val="22"/>
        </w:rPr>
        <w:t xml:space="preserve"> to be transparent with you about the </w:t>
      </w:r>
      <w:r w:rsidR="001E1B34" w:rsidRPr="00F37E47">
        <w:rPr>
          <w:rFonts w:cs="Calibri"/>
          <w:color w:val="000000" w:themeColor="text1"/>
          <w:spacing w:val="-2"/>
          <w:sz w:val="22"/>
          <w:szCs w:val="22"/>
        </w:rPr>
        <w:t xml:space="preserve">quality of </w:t>
      </w:r>
      <w:r w:rsidR="00A9175B" w:rsidRPr="00F37E47">
        <w:rPr>
          <w:rFonts w:cs="Calibri"/>
          <w:color w:val="000000" w:themeColor="text1"/>
          <w:spacing w:val="-2"/>
          <w:sz w:val="22"/>
          <w:szCs w:val="22"/>
        </w:rPr>
        <w:t xml:space="preserve">data they used to train their AI models and </w:t>
      </w:r>
      <w:r w:rsidR="006C5D4C" w:rsidRPr="00F37E47">
        <w:rPr>
          <w:rFonts w:cs="Calibri"/>
          <w:color w:val="000000" w:themeColor="text1"/>
          <w:spacing w:val="-2"/>
          <w:sz w:val="22"/>
          <w:szCs w:val="22"/>
        </w:rPr>
        <w:t xml:space="preserve">the </w:t>
      </w:r>
      <w:r w:rsidRPr="00F37E47">
        <w:rPr>
          <w:rFonts w:cs="Calibri"/>
          <w:color w:val="000000" w:themeColor="text1"/>
          <w:spacing w:val="-2"/>
          <w:sz w:val="22"/>
          <w:szCs w:val="22"/>
        </w:rPr>
        <w:t xml:space="preserve">data </w:t>
      </w:r>
      <w:r w:rsidR="006C5D4C" w:rsidRPr="00F37E47">
        <w:rPr>
          <w:rFonts w:cs="Calibri"/>
          <w:color w:val="000000" w:themeColor="text1"/>
          <w:spacing w:val="-2"/>
          <w:sz w:val="22"/>
          <w:szCs w:val="22"/>
        </w:rPr>
        <w:t>practices they relied on.</w:t>
      </w:r>
      <w:r w:rsidR="00A9175B" w:rsidRPr="00F37E47">
        <w:rPr>
          <w:rFonts w:cs="Calibri"/>
          <w:color w:val="000000" w:themeColor="text1"/>
          <w:spacing w:val="-2"/>
          <w:sz w:val="22"/>
          <w:szCs w:val="22"/>
        </w:rPr>
        <w:t xml:space="preserve"> Do their answers persuade you that their tools are trustworthy? </w:t>
      </w:r>
      <w:r w:rsidR="00420C75" w:rsidRPr="00F37E47">
        <w:rPr>
          <w:rFonts w:cs="Calibri"/>
          <w:color w:val="000000" w:themeColor="text1"/>
          <w:spacing w:val="-2"/>
          <w:sz w:val="22"/>
          <w:szCs w:val="22"/>
        </w:rPr>
        <w:t xml:space="preserve">Is it obvious that your partner is using data compliantly and is safeguarding the model from producing bad or undesired outcomes? </w:t>
      </w:r>
      <w:r w:rsidR="00E229D1" w:rsidRPr="00F37E47">
        <w:rPr>
          <w:rFonts w:cs="Calibri"/>
          <w:color w:val="000000" w:themeColor="text1"/>
          <w:spacing w:val="-2"/>
          <w:sz w:val="22"/>
          <w:szCs w:val="22"/>
        </w:rPr>
        <w:t xml:space="preserve">If so, </w:t>
      </w:r>
      <w:r w:rsidRPr="00F37E47">
        <w:rPr>
          <w:rFonts w:cs="Calibri"/>
          <w:color w:val="000000" w:themeColor="text1"/>
          <w:spacing w:val="-2"/>
          <w:sz w:val="22"/>
          <w:szCs w:val="22"/>
        </w:rPr>
        <w:t>make sure this good news is</w:t>
      </w:r>
      <w:r w:rsidR="00E229D1" w:rsidRPr="00F37E47">
        <w:rPr>
          <w:rFonts w:cs="Calibri"/>
          <w:color w:val="000000" w:themeColor="text1"/>
          <w:spacing w:val="-2"/>
          <w:sz w:val="22"/>
          <w:szCs w:val="22"/>
        </w:rPr>
        <w:t xml:space="preserve"> shared with </w:t>
      </w:r>
      <w:r w:rsidR="000651CA" w:rsidRPr="00F37E47">
        <w:rPr>
          <w:rFonts w:cs="Calibri"/>
          <w:color w:val="000000" w:themeColor="text1"/>
          <w:spacing w:val="-2"/>
          <w:sz w:val="22"/>
          <w:szCs w:val="22"/>
        </w:rPr>
        <w:t xml:space="preserve">the people in your organization and </w:t>
      </w:r>
      <w:r w:rsidR="00E229D1" w:rsidRPr="00F37E47">
        <w:rPr>
          <w:rFonts w:cs="Calibri"/>
          <w:color w:val="000000" w:themeColor="text1"/>
          <w:spacing w:val="-2"/>
          <w:sz w:val="22"/>
          <w:szCs w:val="22"/>
        </w:rPr>
        <w:t xml:space="preserve">those your organization serves. If not, rethink whether to break with your partner and find another way to incorporate the AI technology into your organization, such as </w:t>
      </w:r>
      <w:r w:rsidR="00660C6D" w:rsidRPr="00F37E47">
        <w:rPr>
          <w:rFonts w:cs="Calibri"/>
          <w:color w:val="000000" w:themeColor="text1"/>
          <w:spacing w:val="-2"/>
          <w:sz w:val="22"/>
          <w:szCs w:val="22"/>
        </w:rPr>
        <w:t xml:space="preserve">by </w:t>
      </w:r>
      <w:r w:rsidR="00E229D1" w:rsidRPr="00F37E47">
        <w:rPr>
          <w:rFonts w:cs="Calibri"/>
          <w:color w:val="000000" w:themeColor="text1"/>
          <w:spacing w:val="-2"/>
          <w:sz w:val="22"/>
          <w:szCs w:val="22"/>
        </w:rPr>
        <w:t xml:space="preserve">hiring people to build it in-house.  </w:t>
      </w:r>
    </w:p>
    <w:p w14:paraId="0CA229A3" w14:textId="29F818CF" w:rsidR="006A3553" w:rsidRPr="00EA3276" w:rsidRDefault="006A3553" w:rsidP="00EA3276">
      <w:pPr>
        <w:rPr>
          <w:rFonts w:cs="Calibri"/>
          <w:color w:val="000000" w:themeColor="text1"/>
          <w:sz w:val="22"/>
          <w:szCs w:val="22"/>
        </w:rPr>
      </w:pPr>
      <w:r w:rsidRPr="00EA3276">
        <w:rPr>
          <w:rFonts w:cs="Calibri"/>
          <w:color w:val="000000" w:themeColor="text1"/>
          <w:sz w:val="22"/>
          <w:szCs w:val="22"/>
        </w:rPr>
        <w:t xml:space="preserve">To paraphrase our </w:t>
      </w:r>
      <w:r w:rsidR="00EE03A4" w:rsidRPr="00EA3276">
        <w:rPr>
          <w:rFonts w:cs="Calibri"/>
          <w:color w:val="000000" w:themeColor="text1"/>
          <w:sz w:val="22"/>
          <w:szCs w:val="22"/>
        </w:rPr>
        <w:t xml:space="preserve">book’s </w:t>
      </w:r>
      <w:r w:rsidRPr="00EA3276">
        <w:rPr>
          <w:rFonts w:cs="Calibri"/>
          <w:color w:val="000000" w:themeColor="text1"/>
          <w:sz w:val="22"/>
          <w:szCs w:val="22"/>
        </w:rPr>
        <w:t xml:space="preserve">conclusion: When people actively engage in data monetization initiatives </w:t>
      </w:r>
      <w:r w:rsidRPr="00EA3276">
        <w:rPr>
          <w:rFonts w:cs="Calibri"/>
          <w:i/>
          <w:iCs/>
          <w:color w:val="000000" w:themeColor="text1"/>
          <w:sz w:val="22"/>
          <w:szCs w:val="22"/>
        </w:rPr>
        <w:t>using AI</w:t>
      </w:r>
      <w:r w:rsidRPr="00EA3276">
        <w:rPr>
          <w:rFonts w:cs="Calibri"/>
          <w:color w:val="000000" w:themeColor="text1"/>
          <w:sz w:val="22"/>
          <w:szCs w:val="22"/>
        </w:rPr>
        <w:t>, they learn</w:t>
      </w:r>
      <w:r w:rsidR="00EE03A4" w:rsidRPr="00EA3276">
        <w:rPr>
          <w:rFonts w:cs="Calibri"/>
          <w:color w:val="000000" w:themeColor="text1"/>
          <w:sz w:val="22"/>
          <w:szCs w:val="22"/>
        </w:rPr>
        <w:t>,</w:t>
      </w:r>
      <w:r w:rsidRPr="00EA3276">
        <w:rPr>
          <w:rFonts w:cs="Calibri"/>
          <w:color w:val="000000" w:themeColor="text1"/>
          <w:sz w:val="22"/>
          <w:szCs w:val="22"/>
        </w:rPr>
        <w:t xml:space="preserve"> and they help their organization learn. Their engagement creates momentum that initiates a </w:t>
      </w:r>
      <w:r w:rsidR="00EE03A4" w:rsidRPr="00EA3276">
        <w:rPr>
          <w:rFonts w:cs="Calibri"/>
          <w:color w:val="000000" w:themeColor="text1"/>
          <w:sz w:val="22"/>
          <w:szCs w:val="22"/>
        </w:rPr>
        <w:t>virtuous</w:t>
      </w:r>
      <w:r w:rsidRPr="00EA3276">
        <w:rPr>
          <w:rFonts w:cs="Calibri"/>
          <w:color w:val="000000" w:themeColor="text1"/>
          <w:sz w:val="22"/>
          <w:szCs w:val="22"/>
        </w:rPr>
        <w:t xml:space="preserve"> cycle</w:t>
      </w:r>
      <w:r w:rsidR="007277C2" w:rsidRPr="00EA3276">
        <w:rPr>
          <w:rFonts w:cs="Calibri"/>
          <w:color w:val="000000" w:themeColor="text1"/>
          <w:sz w:val="22"/>
          <w:szCs w:val="22"/>
        </w:rPr>
        <w:t xml:space="preserve"> in which </w:t>
      </w:r>
      <w:r w:rsidR="00083CF0" w:rsidRPr="00EA3276">
        <w:rPr>
          <w:rFonts w:cs="Calibri"/>
          <w:color w:val="000000" w:themeColor="text1"/>
          <w:sz w:val="22"/>
          <w:szCs w:val="22"/>
        </w:rPr>
        <w:t>people’s engagement</w:t>
      </w:r>
      <w:r w:rsidRPr="00EA3276">
        <w:rPr>
          <w:rFonts w:cs="Calibri"/>
          <w:color w:val="000000" w:themeColor="text1"/>
          <w:sz w:val="22"/>
          <w:szCs w:val="22"/>
        </w:rPr>
        <w:t xml:space="preserve"> lead</w:t>
      </w:r>
      <w:r w:rsidR="00D141C8" w:rsidRPr="00EA3276">
        <w:rPr>
          <w:rFonts w:cs="Calibri"/>
          <w:color w:val="000000" w:themeColor="text1"/>
          <w:sz w:val="22"/>
          <w:szCs w:val="22"/>
        </w:rPr>
        <w:t>s</w:t>
      </w:r>
      <w:r w:rsidRPr="00EA3276">
        <w:rPr>
          <w:rFonts w:cs="Calibri"/>
          <w:color w:val="000000" w:themeColor="text1"/>
          <w:sz w:val="22"/>
          <w:szCs w:val="22"/>
        </w:rPr>
        <w:t xml:space="preserve"> to </w:t>
      </w:r>
      <w:r w:rsidR="00D141C8" w:rsidRPr="00EA3276">
        <w:rPr>
          <w:rFonts w:cs="Calibri"/>
          <w:color w:val="000000" w:themeColor="text1"/>
          <w:sz w:val="22"/>
          <w:szCs w:val="22"/>
        </w:rPr>
        <w:t xml:space="preserve">better </w:t>
      </w:r>
      <w:r w:rsidRPr="00EA3276">
        <w:rPr>
          <w:rFonts w:cs="Calibri"/>
          <w:color w:val="000000" w:themeColor="text1"/>
          <w:sz w:val="22"/>
          <w:szCs w:val="22"/>
        </w:rPr>
        <w:t xml:space="preserve">data and </w:t>
      </w:r>
      <w:r w:rsidR="00D141C8" w:rsidRPr="00EA3276">
        <w:rPr>
          <w:rFonts w:cs="Calibri"/>
          <w:color w:val="000000" w:themeColor="text1"/>
          <w:sz w:val="22"/>
          <w:szCs w:val="22"/>
        </w:rPr>
        <w:t xml:space="preserve">more </w:t>
      </w:r>
      <w:r w:rsidR="007713B0" w:rsidRPr="00EA3276">
        <w:rPr>
          <w:rFonts w:cs="Calibri"/>
          <w:color w:val="000000" w:themeColor="text1"/>
          <w:sz w:val="22"/>
          <w:szCs w:val="22"/>
        </w:rPr>
        <w:t xml:space="preserve">bottom-line </w:t>
      </w:r>
      <w:r w:rsidRPr="00EA3276">
        <w:rPr>
          <w:rFonts w:cs="Calibri"/>
          <w:color w:val="000000" w:themeColor="text1"/>
          <w:sz w:val="22"/>
          <w:szCs w:val="22"/>
        </w:rPr>
        <w:t xml:space="preserve">value, </w:t>
      </w:r>
      <w:r w:rsidR="007277C2" w:rsidRPr="00EA3276">
        <w:rPr>
          <w:rFonts w:cs="Calibri"/>
          <w:color w:val="000000" w:themeColor="text1"/>
          <w:sz w:val="22"/>
          <w:szCs w:val="22"/>
        </w:rPr>
        <w:t xml:space="preserve">which in turn leads </w:t>
      </w:r>
      <w:r w:rsidRPr="00EA3276">
        <w:rPr>
          <w:rFonts w:cs="Calibri"/>
          <w:color w:val="000000" w:themeColor="text1"/>
          <w:sz w:val="22"/>
          <w:szCs w:val="22"/>
        </w:rPr>
        <w:t xml:space="preserve">to </w:t>
      </w:r>
      <w:r w:rsidR="007713B0" w:rsidRPr="00EA3276">
        <w:rPr>
          <w:rFonts w:cs="Calibri"/>
          <w:color w:val="000000" w:themeColor="text1"/>
          <w:sz w:val="22"/>
          <w:szCs w:val="22"/>
        </w:rPr>
        <w:t xml:space="preserve">new </w:t>
      </w:r>
      <w:r w:rsidRPr="00EA3276">
        <w:rPr>
          <w:rFonts w:cs="Calibri"/>
          <w:color w:val="000000" w:themeColor="text1"/>
          <w:sz w:val="22"/>
          <w:szCs w:val="22"/>
        </w:rPr>
        <w:t xml:space="preserve">ideas and </w:t>
      </w:r>
      <w:r w:rsidR="00083CF0" w:rsidRPr="00EA3276">
        <w:rPr>
          <w:rFonts w:cs="Calibri"/>
          <w:color w:val="000000" w:themeColor="text1"/>
          <w:sz w:val="22"/>
          <w:szCs w:val="22"/>
        </w:rPr>
        <w:t>more engagement</w:t>
      </w:r>
      <w:r w:rsidRPr="00EA3276">
        <w:rPr>
          <w:rFonts w:cs="Calibri"/>
          <w:color w:val="000000" w:themeColor="text1"/>
          <w:sz w:val="22"/>
          <w:szCs w:val="22"/>
        </w:rPr>
        <w:t xml:space="preserve">, </w:t>
      </w:r>
      <w:r w:rsidR="00686B5A" w:rsidRPr="00EA3276">
        <w:rPr>
          <w:rFonts w:cs="Calibri"/>
          <w:color w:val="000000" w:themeColor="text1"/>
          <w:sz w:val="22"/>
          <w:szCs w:val="22"/>
        </w:rPr>
        <w:t xml:space="preserve">which </w:t>
      </w:r>
      <w:r w:rsidR="007277C2" w:rsidRPr="00EA3276">
        <w:rPr>
          <w:rFonts w:cs="Calibri"/>
          <w:color w:val="000000" w:themeColor="text1"/>
          <w:sz w:val="22"/>
          <w:szCs w:val="22"/>
        </w:rPr>
        <w:t>further improv</w:t>
      </w:r>
      <w:r w:rsidR="00686B5A" w:rsidRPr="00EA3276">
        <w:rPr>
          <w:rFonts w:cs="Calibri"/>
          <w:color w:val="000000" w:themeColor="text1"/>
          <w:sz w:val="22"/>
          <w:szCs w:val="22"/>
        </w:rPr>
        <w:t>es</w:t>
      </w:r>
      <w:r w:rsidR="007277C2" w:rsidRPr="00EA3276">
        <w:rPr>
          <w:rFonts w:cs="Calibri"/>
          <w:color w:val="000000" w:themeColor="text1"/>
          <w:sz w:val="22"/>
          <w:szCs w:val="22"/>
        </w:rPr>
        <w:t xml:space="preserve"> </w:t>
      </w:r>
      <w:r w:rsidR="00686B5A" w:rsidRPr="00EA3276">
        <w:rPr>
          <w:rFonts w:cs="Calibri"/>
          <w:color w:val="000000" w:themeColor="text1"/>
          <w:sz w:val="22"/>
          <w:szCs w:val="22"/>
        </w:rPr>
        <w:t xml:space="preserve">data and </w:t>
      </w:r>
      <w:r w:rsidR="007713B0" w:rsidRPr="00EA3276">
        <w:rPr>
          <w:rFonts w:cs="Calibri"/>
          <w:color w:val="000000" w:themeColor="text1"/>
          <w:sz w:val="22"/>
          <w:szCs w:val="22"/>
        </w:rPr>
        <w:t xml:space="preserve">delivers more </w:t>
      </w:r>
      <w:r w:rsidR="00686B5A" w:rsidRPr="00EA3276">
        <w:rPr>
          <w:rFonts w:cs="Calibri"/>
          <w:color w:val="000000" w:themeColor="text1"/>
          <w:sz w:val="22"/>
          <w:szCs w:val="22"/>
        </w:rPr>
        <w:t xml:space="preserve">value, </w:t>
      </w:r>
      <w:r w:rsidRPr="00EA3276">
        <w:rPr>
          <w:rFonts w:cs="Calibri"/>
          <w:color w:val="000000" w:themeColor="text1"/>
          <w:sz w:val="22"/>
          <w:szCs w:val="22"/>
        </w:rPr>
        <w:t xml:space="preserve">and so on. Imagine this happening across your organization as </w:t>
      </w:r>
      <w:r w:rsidR="00EE03A4" w:rsidRPr="00EA3276">
        <w:rPr>
          <w:rFonts w:cs="Calibri"/>
          <w:color w:val="000000" w:themeColor="text1"/>
          <w:sz w:val="22"/>
          <w:szCs w:val="22"/>
        </w:rPr>
        <w:t xml:space="preserve">all </w:t>
      </w:r>
      <w:r w:rsidRPr="00EA3276">
        <w:rPr>
          <w:rFonts w:cs="Calibri"/>
          <w:color w:val="000000" w:themeColor="text1"/>
          <w:sz w:val="22"/>
          <w:szCs w:val="22"/>
        </w:rPr>
        <w:t>people everywhere make it their business to find ways to use AI to monetize data.</w:t>
      </w:r>
    </w:p>
    <w:p w14:paraId="5F1D1691" w14:textId="50071045" w:rsidR="0094331B" w:rsidRDefault="006A3553" w:rsidP="00EA3276">
      <w:pPr>
        <w:rPr>
          <w:rFonts w:cs="Calibri"/>
          <w:color w:val="000000" w:themeColor="text1"/>
          <w:sz w:val="22"/>
          <w:szCs w:val="22"/>
        </w:rPr>
      </w:pPr>
      <w:r w:rsidRPr="00EA3276">
        <w:rPr>
          <w:rFonts w:cs="Calibri"/>
          <w:color w:val="000000" w:themeColor="text1"/>
          <w:sz w:val="22"/>
          <w:szCs w:val="22"/>
        </w:rPr>
        <w:t>This is why AI, like data, is everybody’s business.</w:t>
      </w:r>
    </w:p>
    <w:p w14:paraId="76747432" w14:textId="6A19A755" w:rsidR="00EA3276" w:rsidRPr="00EA3276" w:rsidRDefault="00EA3276" w:rsidP="00EA3276">
      <w:pPr>
        <w:rPr>
          <w:rFonts w:cs="Calibri"/>
          <w:color w:val="000000" w:themeColor="text1"/>
          <w:sz w:val="22"/>
          <w:szCs w:val="22"/>
        </w:rPr>
      </w:pPr>
      <w:r w:rsidRPr="00EA3276">
        <w:rPr>
          <w:rFonts w:cs="Calibri"/>
          <w:color w:val="000000" w:themeColor="text1"/>
          <w:sz w:val="22"/>
          <w:szCs w:val="22"/>
        </w:rPr>
        <w:t>Speaker 1:</w:t>
      </w:r>
      <w:r w:rsidRPr="00EA3276">
        <w:rPr>
          <w:rFonts w:cs="Calibri"/>
          <w:color w:val="000000" w:themeColor="text1"/>
          <w:sz w:val="22"/>
          <w:szCs w:val="22"/>
        </w:rPr>
        <w:tab/>
        <w:t>Thanks for listening to this reading of MIT CISR research, and thanks to the sponsors and patrons who support our work. Get free access to more research on our website at cisr.mit.edu.</w:t>
      </w:r>
    </w:p>
    <w:sectPr w:rsidR="00EA3276" w:rsidRPr="00EA3276" w:rsidSect="00BE65C1">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FC9F" w14:textId="77777777" w:rsidR="00BE65C1" w:rsidRDefault="00BE65C1" w:rsidP="001307F3">
      <w:r>
        <w:separator/>
      </w:r>
    </w:p>
  </w:endnote>
  <w:endnote w:type="continuationSeparator" w:id="0">
    <w:p w14:paraId="47E23A2C" w14:textId="77777777" w:rsidR="00BE65C1" w:rsidRDefault="00BE65C1" w:rsidP="0013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635539"/>
      <w:docPartObj>
        <w:docPartGallery w:val="Page Numbers (Bottom of Page)"/>
        <w:docPartUnique/>
      </w:docPartObj>
    </w:sdtPr>
    <w:sdtContent>
      <w:p w14:paraId="4E0BD60A" w14:textId="3FF3C1B2" w:rsidR="00EA3276" w:rsidRDefault="00EA3276" w:rsidP="00E44C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00ABAC" w14:textId="77777777" w:rsidR="00EA3276" w:rsidRDefault="00EA3276" w:rsidP="00EA32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1"/>
      </w:rPr>
      <w:id w:val="-711274909"/>
      <w:docPartObj>
        <w:docPartGallery w:val="Page Numbers (Bottom of Page)"/>
        <w:docPartUnique/>
      </w:docPartObj>
    </w:sdtPr>
    <w:sdtEndPr>
      <w:rPr>
        <w:rStyle w:val="PageNumber"/>
        <w:sz w:val="20"/>
        <w:szCs w:val="18"/>
      </w:rPr>
    </w:sdtEndPr>
    <w:sdtContent>
      <w:p w14:paraId="3D9C4862" w14:textId="30E469CA" w:rsidR="00EA3276" w:rsidRPr="00EA3276" w:rsidRDefault="00EA3276" w:rsidP="00E44CA7">
        <w:pPr>
          <w:pStyle w:val="Footer"/>
          <w:framePr w:wrap="none" w:vAnchor="text" w:hAnchor="margin" w:xAlign="right" w:y="1"/>
          <w:rPr>
            <w:rStyle w:val="PageNumber"/>
            <w:sz w:val="22"/>
            <w:szCs w:val="21"/>
          </w:rPr>
        </w:pPr>
        <w:r w:rsidRPr="00EA3276">
          <w:rPr>
            <w:rStyle w:val="PageNumber"/>
            <w:sz w:val="22"/>
            <w:szCs w:val="21"/>
          </w:rPr>
          <w:fldChar w:fldCharType="begin"/>
        </w:r>
        <w:r w:rsidRPr="00EA3276">
          <w:rPr>
            <w:rStyle w:val="PageNumber"/>
            <w:sz w:val="22"/>
            <w:szCs w:val="21"/>
          </w:rPr>
          <w:instrText xml:space="preserve"> PAGE </w:instrText>
        </w:r>
        <w:r w:rsidRPr="00EA3276">
          <w:rPr>
            <w:rStyle w:val="PageNumber"/>
            <w:sz w:val="22"/>
            <w:szCs w:val="21"/>
          </w:rPr>
          <w:fldChar w:fldCharType="separate"/>
        </w:r>
        <w:r w:rsidRPr="00EA3276">
          <w:rPr>
            <w:rStyle w:val="PageNumber"/>
            <w:noProof/>
            <w:sz w:val="22"/>
            <w:szCs w:val="21"/>
          </w:rPr>
          <w:t>1</w:t>
        </w:r>
        <w:r w:rsidRPr="00EA3276">
          <w:rPr>
            <w:rStyle w:val="PageNumber"/>
            <w:sz w:val="22"/>
            <w:szCs w:val="21"/>
          </w:rPr>
          <w:fldChar w:fldCharType="end"/>
        </w:r>
      </w:p>
    </w:sdtContent>
  </w:sdt>
  <w:p w14:paraId="63AD3E1D" w14:textId="77777777" w:rsidR="00EA3276" w:rsidRDefault="00EA3276" w:rsidP="00EA32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AC75" w14:textId="77777777" w:rsidR="00BE65C1" w:rsidRDefault="00BE65C1" w:rsidP="001307F3">
      <w:r>
        <w:separator/>
      </w:r>
    </w:p>
  </w:footnote>
  <w:footnote w:type="continuationSeparator" w:id="0">
    <w:p w14:paraId="0FB3869D" w14:textId="77777777" w:rsidR="00BE65C1" w:rsidRDefault="00BE65C1" w:rsidP="0013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6934158"/>
      <w:docPartObj>
        <w:docPartGallery w:val="Page Numbers (Top of Page)"/>
        <w:docPartUnique/>
      </w:docPartObj>
    </w:sdtPr>
    <w:sdtContent>
      <w:p w14:paraId="37A0DDED" w14:textId="7E012B9B" w:rsidR="00EA3276" w:rsidRDefault="00EA3276" w:rsidP="00E44CA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0E8BF" w14:textId="77777777" w:rsidR="00EA3276" w:rsidRDefault="00EA3276" w:rsidP="00EA32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7968" w14:textId="77777777" w:rsidR="00EA3276" w:rsidRDefault="00EA3276" w:rsidP="00EA327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929"/>
    <w:multiLevelType w:val="hybridMultilevel"/>
    <w:tmpl w:val="8652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51B03"/>
    <w:multiLevelType w:val="hybridMultilevel"/>
    <w:tmpl w:val="EC84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873A9"/>
    <w:multiLevelType w:val="hybridMultilevel"/>
    <w:tmpl w:val="F8660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923EC1"/>
    <w:multiLevelType w:val="hybridMultilevel"/>
    <w:tmpl w:val="EA066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BF74DE"/>
    <w:multiLevelType w:val="hybridMultilevel"/>
    <w:tmpl w:val="90242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90011C"/>
    <w:multiLevelType w:val="hybridMultilevel"/>
    <w:tmpl w:val="82964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BF626F"/>
    <w:multiLevelType w:val="hybridMultilevel"/>
    <w:tmpl w:val="E3025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1938824">
    <w:abstractNumId w:val="5"/>
  </w:num>
  <w:num w:numId="2" w16cid:durableId="2132241346">
    <w:abstractNumId w:val="3"/>
  </w:num>
  <w:num w:numId="3" w16cid:durableId="1443038741">
    <w:abstractNumId w:val="6"/>
  </w:num>
  <w:num w:numId="4" w16cid:durableId="1937129842">
    <w:abstractNumId w:val="0"/>
  </w:num>
  <w:num w:numId="5" w16cid:durableId="323164916">
    <w:abstractNumId w:val="2"/>
  </w:num>
  <w:num w:numId="6" w16cid:durableId="85269130">
    <w:abstractNumId w:val="4"/>
  </w:num>
  <w:num w:numId="7" w16cid:durableId="183888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63"/>
    <w:rsid w:val="000004E6"/>
    <w:rsid w:val="00002510"/>
    <w:rsid w:val="000049F2"/>
    <w:rsid w:val="000052F0"/>
    <w:rsid w:val="00005499"/>
    <w:rsid w:val="000120A2"/>
    <w:rsid w:val="00012BC6"/>
    <w:rsid w:val="00013157"/>
    <w:rsid w:val="000159CC"/>
    <w:rsid w:val="00021734"/>
    <w:rsid w:val="000234F2"/>
    <w:rsid w:val="00026482"/>
    <w:rsid w:val="00030539"/>
    <w:rsid w:val="00033E69"/>
    <w:rsid w:val="00034FB8"/>
    <w:rsid w:val="00035813"/>
    <w:rsid w:val="0003796D"/>
    <w:rsid w:val="0004041F"/>
    <w:rsid w:val="000407F0"/>
    <w:rsid w:val="00040CB0"/>
    <w:rsid w:val="0004547B"/>
    <w:rsid w:val="00052E5B"/>
    <w:rsid w:val="00052FB9"/>
    <w:rsid w:val="0005748D"/>
    <w:rsid w:val="00057F3D"/>
    <w:rsid w:val="00063B91"/>
    <w:rsid w:val="000651CA"/>
    <w:rsid w:val="00065887"/>
    <w:rsid w:val="00066D2B"/>
    <w:rsid w:val="00072910"/>
    <w:rsid w:val="00076E68"/>
    <w:rsid w:val="00077249"/>
    <w:rsid w:val="0008253D"/>
    <w:rsid w:val="00082B9F"/>
    <w:rsid w:val="00083CF0"/>
    <w:rsid w:val="000841D6"/>
    <w:rsid w:val="00084760"/>
    <w:rsid w:val="00086A22"/>
    <w:rsid w:val="00093F13"/>
    <w:rsid w:val="00096317"/>
    <w:rsid w:val="00097CFB"/>
    <w:rsid w:val="000A2CC7"/>
    <w:rsid w:val="000A2DBF"/>
    <w:rsid w:val="000A2DC0"/>
    <w:rsid w:val="000A415E"/>
    <w:rsid w:val="000A6A95"/>
    <w:rsid w:val="000B1623"/>
    <w:rsid w:val="000B1D46"/>
    <w:rsid w:val="000B239C"/>
    <w:rsid w:val="000B300C"/>
    <w:rsid w:val="000B325A"/>
    <w:rsid w:val="000B39EC"/>
    <w:rsid w:val="000B45FE"/>
    <w:rsid w:val="000B569F"/>
    <w:rsid w:val="000B5A07"/>
    <w:rsid w:val="000C13C6"/>
    <w:rsid w:val="000C2912"/>
    <w:rsid w:val="000C612E"/>
    <w:rsid w:val="000D094F"/>
    <w:rsid w:val="000D1B08"/>
    <w:rsid w:val="000D6213"/>
    <w:rsid w:val="000E1C27"/>
    <w:rsid w:val="000E3D64"/>
    <w:rsid w:val="000E47B6"/>
    <w:rsid w:val="000F13E1"/>
    <w:rsid w:val="000F39B2"/>
    <w:rsid w:val="000F5B1D"/>
    <w:rsid w:val="000F6647"/>
    <w:rsid w:val="00101665"/>
    <w:rsid w:val="00103226"/>
    <w:rsid w:val="0010341F"/>
    <w:rsid w:val="0010439C"/>
    <w:rsid w:val="00105943"/>
    <w:rsid w:val="00112E29"/>
    <w:rsid w:val="00114608"/>
    <w:rsid w:val="00115381"/>
    <w:rsid w:val="00115F2D"/>
    <w:rsid w:val="001206D7"/>
    <w:rsid w:val="00122F83"/>
    <w:rsid w:val="001232DF"/>
    <w:rsid w:val="00125633"/>
    <w:rsid w:val="0013003F"/>
    <w:rsid w:val="001307F3"/>
    <w:rsid w:val="00130E27"/>
    <w:rsid w:val="00133AB5"/>
    <w:rsid w:val="001343F7"/>
    <w:rsid w:val="0013473E"/>
    <w:rsid w:val="00137457"/>
    <w:rsid w:val="00140B1B"/>
    <w:rsid w:val="00140EAF"/>
    <w:rsid w:val="001423F8"/>
    <w:rsid w:val="001429E5"/>
    <w:rsid w:val="00142E11"/>
    <w:rsid w:val="00143FBF"/>
    <w:rsid w:val="00146E04"/>
    <w:rsid w:val="00150F80"/>
    <w:rsid w:val="0015278C"/>
    <w:rsid w:val="0015573C"/>
    <w:rsid w:val="00157E8E"/>
    <w:rsid w:val="00157ED6"/>
    <w:rsid w:val="00157F86"/>
    <w:rsid w:val="00166F96"/>
    <w:rsid w:val="00170287"/>
    <w:rsid w:val="001727CE"/>
    <w:rsid w:val="00174754"/>
    <w:rsid w:val="00176BC2"/>
    <w:rsid w:val="00184053"/>
    <w:rsid w:val="00185B0D"/>
    <w:rsid w:val="00185EFE"/>
    <w:rsid w:val="00190FDC"/>
    <w:rsid w:val="001915D1"/>
    <w:rsid w:val="001918C7"/>
    <w:rsid w:val="00192434"/>
    <w:rsid w:val="00195B97"/>
    <w:rsid w:val="0019649F"/>
    <w:rsid w:val="00196B47"/>
    <w:rsid w:val="00196C37"/>
    <w:rsid w:val="001A24E0"/>
    <w:rsid w:val="001A372C"/>
    <w:rsid w:val="001A6F82"/>
    <w:rsid w:val="001A7575"/>
    <w:rsid w:val="001B054B"/>
    <w:rsid w:val="001B05AF"/>
    <w:rsid w:val="001B1396"/>
    <w:rsid w:val="001B2722"/>
    <w:rsid w:val="001B46DE"/>
    <w:rsid w:val="001B4D2F"/>
    <w:rsid w:val="001B7CB6"/>
    <w:rsid w:val="001C00A8"/>
    <w:rsid w:val="001C39DA"/>
    <w:rsid w:val="001C4D0B"/>
    <w:rsid w:val="001C52F5"/>
    <w:rsid w:val="001C66D9"/>
    <w:rsid w:val="001C7014"/>
    <w:rsid w:val="001D0B9C"/>
    <w:rsid w:val="001D1754"/>
    <w:rsid w:val="001D4CD3"/>
    <w:rsid w:val="001D6D21"/>
    <w:rsid w:val="001D6F58"/>
    <w:rsid w:val="001D73AE"/>
    <w:rsid w:val="001E1B34"/>
    <w:rsid w:val="001E37AE"/>
    <w:rsid w:val="001E3BB7"/>
    <w:rsid w:val="001E6B1A"/>
    <w:rsid w:val="001F0D8C"/>
    <w:rsid w:val="001F1BA8"/>
    <w:rsid w:val="001F2A52"/>
    <w:rsid w:val="001F3AA3"/>
    <w:rsid w:val="001F473A"/>
    <w:rsid w:val="001F56DD"/>
    <w:rsid w:val="001F739E"/>
    <w:rsid w:val="001F7CC8"/>
    <w:rsid w:val="00201661"/>
    <w:rsid w:val="00203FA2"/>
    <w:rsid w:val="002042F4"/>
    <w:rsid w:val="00206F2A"/>
    <w:rsid w:val="002079D7"/>
    <w:rsid w:val="00210B63"/>
    <w:rsid w:val="00211D40"/>
    <w:rsid w:val="00214742"/>
    <w:rsid w:val="002149DF"/>
    <w:rsid w:val="002170AE"/>
    <w:rsid w:val="002177DF"/>
    <w:rsid w:val="00217B89"/>
    <w:rsid w:val="00223D88"/>
    <w:rsid w:val="00225ECD"/>
    <w:rsid w:val="00230642"/>
    <w:rsid w:val="0023226B"/>
    <w:rsid w:val="00232311"/>
    <w:rsid w:val="00234FF7"/>
    <w:rsid w:val="002370F2"/>
    <w:rsid w:val="00240144"/>
    <w:rsid w:val="002419D0"/>
    <w:rsid w:val="00244443"/>
    <w:rsid w:val="002465E0"/>
    <w:rsid w:val="002466FE"/>
    <w:rsid w:val="002475EE"/>
    <w:rsid w:val="002501D0"/>
    <w:rsid w:val="00250A3B"/>
    <w:rsid w:val="00253CB4"/>
    <w:rsid w:val="002541E4"/>
    <w:rsid w:val="00256891"/>
    <w:rsid w:val="00260FB1"/>
    <w:rsid w:val="002612B0"/>
    <w:rsid w:val="00261CCD"/>
    <w:rsid w:val="00262142"/>
    <w:rsid w:val="00262283"/>
    <w:rsid w:val="002625BC"/>
    <w:rsid w:val="00262CEC"/>
    <w:rsid w:val="00263C31"/>
    <w:rsid w:val="00263E8C"/>
    <w:rsid w:val="00264AA6"/>
    <w:rsid w:val="0026590C"/>
    <w:rsid w:val="00266839"/>
    <w:rsid w:val="00270511"/>
    <w:rsid w:val="00270CA4"/>
    <w:rsid w:val="0027319B"/>
    <w:rsid w:val="00273A20"/>
    <w:rsid w:val="00276535"/>
    <w:rsid w:val="002812CB"/>
    <w:rsid w:val="0028314E"/>
    <w:rsid w:val="002905BB"/>
    <w:rsid w:val="00292F3A"/>
    <w:rsid w:val="0029328B"/>
    <w:rsid w:val="002940FC"/>
    <w:rsid w:val="00295D81"/>
    <w:rsid w:val="00296E88"/>
    <w:rsid w:val="002A011D"/>
    <w:rsid w:val="002A1A99"/>
    <w:rsid w:val="002A1C3B"/>
    <w:rsid w:val="002A3CD7"/>
    <w:rsid w:val="002A46A2"/>
    <w:rsid w:val="002A5AF9"/>
    <w:rsid w:val="002B0C8A"/>
    <w:rsid w:val="002B4069"/>
    <w:rsid w:val="002B4DB5"/>
    <w:rsid w:val="002C11B7"/>
    <w:rsid w:val="002C1A18"/>
    <w:rsid w:val="002C210D"/>
    <w:rsid w:val="002C3C79"/>
    <w:rsid w:val="002C5743"/>
    <w:rsid w:val="002C66D0"/>
    <w:rsid w:val="002C7C80"/>
    <w:rsid w:val="002D1B58"/>
    <w:rsid w:val="002D2D01"/>
    <w:rsid w:val="002D49F9"/>
    <w:rsid w:val="002D59EA"/>
    <w:rsid w:val="002E2DC5"/>
    <w:rsid w:val="002E31C8"/>
    <w:rsid w:val="002E43EE"/>
    <w:rsid w:val="002E4E5A"/>
    <w:rsid w:val="002E7FAE"/>
    <w:rsid w:val="002F05CA"/>
    <w:rsid w:val="002F1509"/>
    <w:rsid w:val="002F33DE"/>
    <w:rsid w:val="002F5578"/>
    <w:rsid w:val="002F591D"/>
    <w:rsid w:val="00300B13"/>
    <w:rsid w:val="003043AC"/>
    <w:rsid w:val="0030479D"/>
    <w:rsid w:val="00304E91"/>
    <w:rsid w:val="00315BC5"/>
    <w:rsid w:val="0031604A"/>
    <w:rsid w:val="00316BDF"/>
    <w:rsid w:val="0032103D"/>
    <w:rsid w:val="003218CC"/>
    <w:rsid w:val="003233E3"/>
    <w:rsid w:val="00324C6C"/>
    <w:rsid w:val="00327F9D"/>
    <w:rsid w:val="00332BDF"/>
    <w:rsid w:val="0033314C"/>
    <w:rsid w:val="00335013"/>
    <w:rsid w:val="0033526C"/>
    <w:rsid w:val="0033532F"/>
    <w:rsid w:val="00344315"/>
    <w:rsid w:val="00346658"/>
    <w:rsid w:val="0034683F"/>
    <w:rsid w:val="00350EE9"/>
    <w:rsid w:val="003526A1"/>
    <w:rsid w:val="0035386A"/>
    <w:rsid w:val="003565D8"/>
    <w:rsid w:val="00356AA5"/>
    <w:rsid w:val="00357950"/>
    <w:rsid w:val="00357D48"/>
    <w:rsid w:val="0036171B"/>
    <w:rsid w:val="003617B0"/>
    <w:rsid w:val="00363A57"/>
    <w:rsid w:val="00365744"/>
    <w:rsid w:val="003660A0"/>
    <w:rsid w:val="0036665F"/>
    <w:rsid w:val="00366993"/>
    <w:rsid w:val="00367163"/>
    <w:rsid w:val="003752F1"/>
    <w:rsid w:val="00377F94"/>
    <w:rsid w:val="00381572"/>
    <w:rsid w:val="00381FB4"/>
    <w:rsid w:val="00383DB7"/>
    <w:rsid w:val="00384F53"/>
    <w:rsid w:val="003860DB"/>
    <w:rsid w:val="00386743"/>
    <w:rsid w:val="0039031B"/>
    <w:rsid w:val="00395D7E"/>
    <w:rsid w:val="003961FD"/>
    <w:rsid w:val="003A2017"/>
    <w:rsid w:val="003A3618"/>
    <w:rsid w:val="003A5B38"/>
    <w:rsid w:val="003A7FA8"/>
    <w:rsid w:val="003B1846"/>
    <w:rsid w:val="003C17A6"/>
    <w:rsid w:val="003C3F36"/>
    <w:rsid w:val="003C524A"/>
    <w:rsid w:val="003C5FED"/>
    <w:rsid w:val="003C612B"/>
    <w:rsid w:val="003C7A68"/>
    <w:rsid w:val="003D1DE3"/>
    <w:rsid w:val="003D3461"/>
    <w:rsid w:val="003E19DF"/>
    <w:rsid w:val="003E21E4"/>
    <w:rsid w:val="003E2F24"/>
    <w:rsid w:val="003E2F99"/>
    <w:rsid w:val="003E4B0F"/>
    <w:rsid w:val="003E70D4"/>
    <w:rsid w:val="003F4CC7"/>
    <w:rsid w:val="003F6A89"/>
    <w:rsid w:val="003F6ECB"/>
    <w:rsid w:val="003F70A7"/>
    <w:rsid w:val="003F73B4"/>
    <w:rsid w:val="00400A3F"/>
    <w:rsid w:val="00404BBE"/>
    <w:rsid w:val="004076F1"/>
    <w:rsid w:val="0041156F"/>
    <w:rsid w:val="0041227A"/>
    <w:rsid w:val="00412BFA"/>
    <w:rsid w:val="004131E0"/>
    <w:rsid w:val="004161EF"/>
    <w:rsid w:val="00417C6F"/>
    <w:rsid w:val="00420C75"/>
    <w:rsid w:val="0042118C"/>
    <w:rsid w:val="004228D5"/>
    <w:rsid w:val="00423175"/>
    <w:rsid w:val="00430357"/>
    <w:rsid w:val="0043123C"/>
    <w:rsid w:val="0043228C"/>
    <w:rsid w:val="004322F1"/>
    <w:rsid w:val="00432F74"/>
    <w:rsid w:val="00433189"/>
    <w:rsid w:val="004346BA"/>
    <w:rsid w:val="00435377"/>
    <w:rsid w:val="00440A56"/>
    <w:rsid w:val="00440AE3"/>
    <w:rsid w:val="004419E4"/>
    <w:rsid w:val="0044421E"/>
    <w:rsid w:val="00445573"/>
    <w:rsid w:val="004456F9"/>
    <w:rsid w:val="00445B83"/>
    <w:rsid w:val="0044673B"/>
    <w:rsid w:val="00446C61"/>
    <w:rsid w:val="00446DE0"/>
    <w:rsid w:val="0045398E"/>
    <w:rsid w:val="00453AE2"/>
    <w:rsid w:val="00455829"/>
    <w:rsid w:val="00455E8A"/>
    <w:rsid w:val="00456027"/>
    <w:rsid w:val="004562B4"/>
    <w:rsid w:val="00456B27"/>
    <w:rsid w:val="004572EF"/>
    <w:rsid w:val="00461592"/>
    <w:rsid w:val="004616A0"/>
    <w:rsid w:val="00462646"/>
    <w:rsid w:val="0046269E"/>
    <w:rsid w:val="00464A17"/>
    <w:rsid w:val="0046727B"/>
    <w:rsid w:val="0047014A"/>
    <w:rsid w:val="0047027D"/>
    <w:rsid w:val="00480F4A"/>
    <w:rsid w:val="004819D6"/>
    <w:rsid w:val="0048483B"/>
    <w:rsid w:val="004913F2"/>
    <w:rsid w:val="004951DB"/>
    <w:rsid w:val="00496B7B"/>
    <w:rsid w:val="004A12A4"/>
    <w:rsid w:val="004A51B6"/>
    <w:rsid w:val="004A58E1"/>
    <w:rsid w:val="004A6141"/>
    <w:rsid w:val="004B198E"/>
    <w:rsid w:val="004B20B4"/>
    <w:rsid w:val="004B3CF4"/>
    <w:rsid w:val="004B4C7C"/>
    <w:rsid w:val="004B4E07"/>
    <w:rsid w:val="004C0502"/>
    <w:rsid w:val="004C0515"/>
    <w:rsid w:val="004C091A"/>
    <w:rsid w:val="004C6845"/>
    <w:rsid w:val="004D3215"/>
    <w:rsid w:val="004D43EF"/>
    <w:rsid w:val="004E061C"/>
    <w:rsid w:val="004E3CA0"/>
    <w:rsid w:val="004E3EF0"/>
    <w:rsid w:val="004E49CA"/>
    <w:rsid w:val="004E7E0E"/>
    <w:rsid w:val="004E7E94"/>
    <w:rsid w:val="004F0CFF"/>
    <w:rsid w:val="004F3CD9"/>
    <w:rsid w:val="004F40D2"/>
    <w:rsid w:val="004F5BE1"/>
    <w:rsid w:val="004F6670"/>
    <w:rsid w:val="004F77B4"/>
    <w:rsid w:val="0050245D"/>
    <w:rsid w:val="005035C6"/>
    <w:rsid w:val="0050384E"/>
    <w:rsid w:val="0050458A"/>
    <w:rsid w:val="00505CA7"/>
    <w:rsid w:val="00506365"/>
    <w:rsid w:val="0051308D"/>
    <w:rsid w:val="00513C19"/>
    <w:rsid w:val="00513EB5"/>
    <w:rsid w:val="005153B7"/>
    <w:rsid w:val="005158A2"/>
    <w:rsid w:val="00515C70"/>
    <w:rsid w:val="00516640"/>
    <w:rsid w:val="00516AC0"/>
    <w:rsid w:val="005207C4"/>
    <w:rsid w:val="00520C06"/>
    <w:rsid w:val="00522DF7"/>
    <w:rsid w:val="0052393C"/>
    <w:rsid w:val="00525F05"/>
    <w:rsid w:val="00530277"/>
    <w:rsid w:val="00530D46"/>
    <w:rsid w:val="00532019"/>
    <w:rsid w:val="0053313E"/>
    <w:rsid w:val="00535EAD"/>
    <w:rsid w:val="00544228"/>
    <w:rsid w:val="00545C04"/>
    <w:rsid w:val="00552491"/>
    <w:rsid w:val="005527CA"/>
    <w:rsid w:val="00552DD6"/>
    <w:rsid w:val="00556A71"/>
    <w:rsid w:val="00560175"/>
    <w:rsid w:val="005604C5"/>
    <w:rsid w:val="00561180"/>
    <w:rsid w:val="00561442"/>
    <w:rsid w:val="00562540"/>
    <w:rsid w:val="00563A55"/>
    <w:rsid w:val="00563F10"/>
    <w:rsid w:val="0056486A"/>
    <w:rsid w:val="00564F1E"/>
    <w:rsid w:val="00564F93"/>
    <w:rsid w:val="00566407"/>
    <w:rsid w:val="005667EF"/>
    <w:rsid w:val="00570844"/>
    <w:rsid w:val="00572D27"/>
    <w:rsid w:val="0057405A"/>
    <w:rsid w:val="00574C7F"/>
    <w:rsid w:val="00575115"/>
    <w:rsid w:val="0057608A"/>
    <w:rsid w:val="00576DD8"/>
    <w:rsid w:val="005800E3"/>
    <w:rsid w:val="00582E15"/>
    <w:rsid w:val="00586E8A"/>
    <w:rsid w:val="0058790D"/>
    <w:rsid w:val="00590361"/>
    <w:rsid w:val="00591362"/>
    <w:rsid w:val="00593BDB"/>
    <w:rsid w:val="00593E3D"/>
    <w:rsid w:val="00594A08"/>
    <w:rsid w:val="005979E9"/>
    <w:rsid w:val="005A2178"/>
    <w:rsid w:val="005A2FB6"/>
    <w:rsid w:val="005A4B7A"/>
    <w:rsid w:val="005A72DE"/>
    <w:rsid w:val="005B02C6"/>
    <w:rsid w:val="005B24B7"/>
    <w:rsid w:val="005B2BA6"/>
    <w:rsid w:val="005B5C86"/>
    <w:rsid w:val="005B60ED"/>
    <w:rsid w:val="005B6C00"/>
    <w:rsid w:val="005B6E30"/>
    <w:rsid w:val="005C1B60"/>
    <w:rsid w:val="005C2DDE"/>
    <w:rsid w:val="005C441F"/>
    <w:rsid w:val="005C4DCC"/>
    <w:rsid w:val="005D0CD5"/>
    <w:rsid w:val="005D20FD"/>
    <w:rsid w:val="005D2460"/>
    <w:rsid w:val="005D561A"/>
    <w:rsid w:val="005D5ECC"/>
    <w:rsid w:val="005D63A8"/>
    <w:rsid w:val="005D6B31"/>
    <w:rsid w:val="005D6B42"/>
    <w:rsid w:val="005E0246"/>
    <w:rsid w:val="005E09DA"/>
    <w:rsid w:val="005E5966"/>
    <w:rsid w:val="005E59A1"/>
    <w:rsid w:val="005E629F"/>
    <w:rsid w:val="005E707B"/>
    <w:rsid w:val="005E7203"/>
    <w:rsid w:val="005F043A"/>
    <w:rsid w:val="005F1135"/>
    <w:rsid w:val="005F160D"/>
    <w:rsid w:val="005F25CE"/>
    <w:rsid w:val="005F2B0F"/>
    <w:rsid w:val="005F377E"/>
    <w:rsid w:val="005F4835"/>
    <w:rsid w:val="005F5F4C"/>
    <w:rsid w:val="005F6166"/>
    <w:rsid w:val="00600A19"/>
    <w:rsid w:val="00601474"/>
    <w:rsid w:val="006014C0"/>
    <w:rsid w:val="006034FC"/>
    <w:rsid w:val="0060363D"/>
    <w:rsid w:val="00605279"/>
    <w:rsid w:val="006074F6"/>
    <w:rsid w:val="0061090E"/>
    <w:rsid w:val="00610D73"/>
    <w:rsid w:val="0061309F"/>
    <w:rsid w:val="00613CE5"/>
    <w:rsid w:val="006145A7"/>
    <w:rsid w:val="00614B8D"/>
    <w:rsid w:val="00615637"/>
    <w:rsid w:val="00615A20"/>
    <w:rsid w:val="006169C5"/>
    <w:rsid w:val="00622C44"/>
    <w:rsid w:val="00624D50"/>
    <w:rsid w:val="00626181"/>
    <w:rsid w:val="006279F4"/>
    <w:rsid w:val="00631DFC"/>
    <w:rsid w:val="00634407"/>
    <w:rsid w:val="006348F0"/>
    <w:rsid w:val="006353F0"/>
    <w:rsid w:val="00636D40"/>
    <w:rsid w:val="00636E9A"/>
    <w:rsid w:val="0064026F"/>
    <w:rsid w:val="0064049A"/>
    <w:rsid w:val="00642531"/>
    <w:rsid w:val="0064380E"/>
    <w:rsid w:val="0064581A"/>
    <w:rsid w:val="00645E8E"/>
    <w:rsid w:val="00646363"/>
    <w:rsid w:val="0064737A"/>
    <w:rsid w:val="00647D97"/>
    <w:rsid w:val="00651769"/>
    <w:rsid w:val="006542E9"/>
    <w:rsid w:val="00654489"/>
    <w:rsid w:val="00656B2F"/>
    <w:rsid w:val="00660C6D"/>
    <w:rsid w:val="00661631"/>
    <w:rsid w:val="00661734"/>
    <w:rsid w:val="00664304"/>
    <w:rsid w:val="00666513"/>
    <w:rsid w:val="00667064"/>
    <w:rsid w:val="00667A40"/>
    <w:rsid w:val="00671771"/>
    <w:rsid w:val="0067245B"/>
    <w:rsid w:val="00674B35"/>
    <w:rsid w:val="006763E3"/>
    <w:rsid w:val="00677DDF"/>
    <w:rsid w:val="00680708"/>
    <w:rsid w:val="00682056"/>
    <w:rsid w:val="00683ACC"/>
    <w:rsid w:val="006848FB"/>
    <w:rsid w:val="006855C7"/>
    <w:rsid w:val="00686B5A"/>
    <w:rsid w:val="0069030F"/>
    <w:rsid w:val="00690998"/>
    <w:rsid w:val="00690E0D"/>
    <w:rsid w:val="006931FE"/>
    <w:rsid w:val="00696D77"/>
    <w:rsid w:val="006970B6"/>
    <w:rsid w:val="00697A24"/>
    <w:rsid w:val="00697AF6"/>
    <w:rsid w:val="006A13D9"/>
    <w:rsid w:val="006A160F"/>
    <w:rsid w:val="006A2A9F"/>
    <w:rsid w:val="006A3553"/>
    <w:rsid w:val="006A50DF"/>
    <w:rsid w:val="006A52AB"/>
    <w:rsid w:val="006A5DD4"/>
    <w:rsid w:val="006A7E15"/>
    <w:rsid w:val="006B0635"/>
    <w:rsid w:val="006B0F29"/>
    <w:rsid w:val="006B1993"/>
    <w:rsid w:val="006B462A"/>
    <w:rsid w:val="006B5C5D"/>
    <w:rsid w:val="006B5F7D"/>
    <w:rsid w:val="006B717C"/>
    <w:rsid w:val="006B79A5"/>
    <w:rsid w:val="006C0349"/>
    <w:rsid w:val="006C1D6B"/>
    <w:rsid w:val="006C2C99"/>
    <w:rsid w:val="006C5330"/>
    <w:rsid w:val="006C5AB9"/>
    <w:rsid w:val="006C5D4C"/>
    <w:rsid w:val="006C5ECE"/>
    <w:rsid w:val="006D0181"/>
    <w:rsid w:val="006D0CAD"/>
    <w:rsid w:val="006D1C8E"/>
    <w:rsid w:val="006D2854"/>
    <w:rsid w:val="006D3819"/>
    <w:rsid w:val="006D3DC6"/>
    <w:rsid w:val="006D5039"/>
    <w:rsid w:val="006D57C7"/>
    <w:rsid w:val="006D6588"/>
    <w:rsid w:val="006E09AD"/>
    <w:rsid w:val="006E0CA7"/>
    <w:rsid w:val="006F35DB"/>
    <w:rsid w:val="006F3C70"/>
    <w:rsid w:val="006F5C48"/>
    <w:rsid w:val="0070081E"/>
    <w:rsid w:val="00703093"/>
    <w:rsid w:val="00703A2B"/>
    <w:rsid w:val="00703C08"/>
    <w:rsid w:val="00704A3E"/>
    <w:rsid w:val="007057D8"/>
    <w:rsid w:val="00705804"/>
    <w:rsid w:val="00705890"/>
    <w:rsid w:val="007064D1"/>
    <w:rsid w:val="0070689F"/>
    <w:rsid w:val="00707D1E"/>
    <w:rsid w:val="0071022E"/>
    <w:rsid w:val="00711D43"/>
    <w:rsid w:val="007150E8"/>
    <w:rsid w:val="00716E09"/>
    <w:rsid w:val="00717B51"/>
    <w:rsid w:val="00720338"/>
    <w:rsid w:val="007233C9"/>
    <w:rsid w:val="007237DE"/>
    <w:rsid w:val="00724518"/>
    <w:rsid w:val="007277C2"/>
    <w:rsid w:val="00727A27"/>
    <w:rsid w:val="007303CD"/>
    <w:rsid w:val="00731CC0"/>
    <w:rsid w:val="00737DBE"/>
    <w:rsid w:val="00737FD2"/>
    <w:rsid w:val="00741904"/>
    <w:rsid w:val="007450B9"/>
    <w:rsid w:val="00745CAF"/>
    <w:rsid w:val="00746B96"/>
    <w:rsid w:val="00750101"/>
    <w:rsid w:val="007524B6"/>
    <w:rsid w:val="00756335"/>
    <w:rsid w:val="00757B18"/>
    <w:rsid w:val="007601E0"/>
    <w:rsid w:val="00762927"/>
    <w:rsid w:val="00762D70"/>
    <w:rsid w:val="00763DA4"/>
    <w:rsid w:val="007642EA"/>
    <w:rsid w:val="00765F4B"/>
    <w:rsid w:val="007677D8"/>
    <w:rsid w:val="0077118D"/>
    <w:rsid w:val="007713B0"/>
    <w:rsid w:val="007733EE"/>
    <w:rsid w:val="007735A2"/>
    <w:rsid w:val="007764E6"/>
    <w:rsid w:val="007804D5"/>
    <w:rsid w:val="00780B7F"/>
    <w:rsid w:val="00783B67"/>
    <w:rsid w:val="007865D3"/>
    <w:rsid w:val="0079000E"/>
    <w:rsid w:val="00791FDC"/>
    <w:rsid w:val="00793223"/>
    <w:rsid w:val="007936A1"/>
    <w:rsid w:val="00796303"/>
    <w:rsid w:val="007971BD"/>
    <w:rsid w:val="007A05A0"/>
    <w:rsid w:val="007B2491"/>
    <w:rsid w:val="007B44BB"/>
    <w:rsid w:val="007B47DD"/>
    <w:rsid w:val="007B4B4A"/>
    <w:rsid w:val="007B55C0"/>
    <w:rsid w:val="007B6494"/>
    <w:rsid w:val="007B6DC8"/>
    <w:rsid w:val="007C3CF6"/>
    <w:rsid w:val="007C48D4"/>
    <w:rsid w:val="007C76D9"/>
    <w:rsid w:val="007C79C6"/>
    <w:rsid w:val="007D3019"/>
    <w:rsid w:val="007D6CD1"/>
    <w:rsid w:val="007D6E5C"/>
    <w:rsid w:val="007E0784"/>
    <w:rsid w:val="007E142F"/>
    <w:rsid w:val="007E356B"/>
    <w:rsid w:val="007E3D88"/>
    <w:rsid w:val="007F0ED9"/>
    <w:rsid w:val="007F1640"/>
    <w:rsid w:val="007F1EAD"/>
    <w:rsid w:val="007F25F6"/>
    <w:rsid w:val="007F286E"/>
    <w:rsid w:val="007F470F"/>
    <w:rsid w:val="007F55A8"/>
    <w:rsid w:val="007F5C1E"/>
    <w:rsid w:val="007F7023"/>
    <w:rsid w:val="007F7CEA"/>
    <w:rsid w:val="0080094A"/>
    <w:rsid w:val="00801455"/>
    <w:rsid w:val="00803267"/>
    <w:rsid w:val="00804277"/>
    <w:rsid w:val="00807B07"/>
    <w:rsid w:val="00807D0D"/>
    <w:rsid w:val="008105F7"/>
    <w:rsid w:val="00810990"/>
    <w:rsid w:val="00813E78"/>
    <w:rsid w:val="00815EFE"/>
    <w:rsid w:val="00820105"/>
    <w:rsid w:val="00820C25"/>
    <w:rsid w:val="00823324"/>
    <w:rsid w:val="00826826"/>
    <w:rsid w:val="00826AAE"/>
    <w:rsid w:val="00830650"/>
    <w:rsid w:val="008316C0"/>
    <w:rsid w:val="00834272"/>
    <w:rsid w:val="00836B3B"/>
    <w:rsid w:val="00837596"/>
    <w:rsid w:val="00841041"/>
    <w:rsid w:val="00842326"/>
    <w:rsid w:val="008427C3"/>
    <w:rsid w:val="0084399D"/>
    <w:rsid w:val="00846E22"/>
    <w:rsid w:val="0085161F"/>
    <w:rsid w:val="00852FF4"/>
    <w:rsid w:val="00853117"/>
    <w:rsid w:val="008540CD"/>
    <w:rsid w:val="0085734E"/>
    <w:rsid w:val="008575B6"/>
    <w:rsid w:val="0085799D"/>
    <w:rsid w:val="00857F3D"/>
    <w:rsid w:val="0086376E"/>
    <w:rsid w:val="0086798A"/>
    <w:rsid w:val="00872B24"/>
    <w:rsid w:val="00874490"/>
    <w:rsid w:val="0087552B"/>
    <w:rsid w:val="00875B11"/>
    <w:rsid w:val="00882FB5"/>
    <w:rsid w:val="00884DB6"/>
    <w:rsid w:val="00885E97"/>
    <w:rsid w:val="00892559"/>
    <w:rsid w:val="00892947"/>
    <w:rsid w:val="0089538C"/>
    <w:rsid w:val="00897FF5"/>
    <w:rsid w:val="008A3E2E"/>
    <w:rsid w:val="008B098A"/>
    <w:rsid w:val="008B1896"/>
    <w:rsid w:val="008B2E1C"/>
    <w:rsid w:val="008B3F3D"/>
    <w:rsid w:val="008B4219"/>
    <w:rsid w:val="008B6FC9"/>
    <w:rsid w:val="008C0A5D"/>
    <w:rsid w:val="008C11EA"/>
    <w:rsid w:val="008C47DB"/>
    <w:rsid w:val="008C4D0B"/>
    <w:rsid w:val="008D2592"/>
    <w:rsid w:val="008D2596"/>
    <w:rsid w:val="008D53D9"/>
    <w:rsid w:val="008D553E"/>
    <w:rsid w:val="008D642C"/>
    <w:rsid w:val="008D7006"/>
    <w:rsid w:val="008D7041"/>
    <w:rsid w:val="008D712C"/>
    <w:rsid w:val="008E08D6"/>
    <w:rsid w:val="008E0F8C"/>
    <w:rsid w:val="008E1BDE"/>
    <w:rsid w:val="008E2072"/>
    <w:rsid w:val="008E25FD"/>
    <w:rsid w:val="008E48C6"/>
    <w:rsid w:val="008F20E4"/>
    <w:rsid w:val="008F2B9C"/>
    <w:rsid w:val="008F2DB1"/>
    <w:rsid w:val="008F4A36"/>
    <w:rsid w:val="008F7F78"/>
    <w:rsid w:val="00900555"/>
    <w:rsid w:val="0090096E"/>
    <w:rsid w:val="00902744"/>
    <w:rsid w:val="0090364E"/>
    <w:rsid w:val="00903C32"/>
    <w:rsid w:val="009052DB"/>
    <w:rsid w:val="009053FA"/>
    <w:rsid w:val="00905DF1"/>
    <w:rsid w:val="009105B3"/>
    <w:rsid w:val="00912806"/>
    <w:rsid w:val="009128C9"/>
    <w:rsid w:val="009147C0"/>
    <w:rsid w:val="0091619D"/>
    <w:rsid w:val="00921197"/>
    <w:rsid w:val="00921F11"/>
    <w:rsid w:val="00922CB8"/>
    <w:rsid w:val="009232C4"/>
    <w:rsid w:val="00924306"/>
    <w:rsid w:val="00924339"/>
    <w:rsid w:val="00932EEA"/>
    <w:rsid w:val="00937B5D"/>
    <w:rsid w:val="009423AB"/>
    <w:rsid w:val="00942868"/>
    <w:rsid w:val="0094331B"/>
    <w:rsid w:val="00945483"/>
    <w:rsid w:val="00945908"/>
    <w:rsid w:val="00945E68"/>
    <w:rsid w:val="00947BC0"/>
    <w:rsid w:val="00947F78"/>
    <w:rsid w:val="009508D6"/>
    <w:rsid w:val="0095177D"/>
    <w:rsid w:val="009637E5"/>
    <w:rsid w:val="009650F2"/>
    <w:rsid w:val="0096797A"/>
    <w:rsid w:val="0097334D"/>
    <w:rsid w:val="00973492"/>
    <w:rsid w:val="009745BD"/>
    <w:rsid w:val="00974F8D"/>
    <w:rsid w:val="00977948"/>
    <w:rsid w:val="00981052"/>
    <w:rsid w:val="00983AC7"/>
    <w:rsid w:val="00983CB0"/>
    <w:rsid w:val="0098432F"/>
    <w:rsid w:val="0098659C"/>
    <w:rsid w:val="009874D7"/>
    <w:rsid w:val="009913DD"/>
    <w:rsid w:val="00991484"/>
    <w:rsid w:val="00991A86"/>
    <w:rsid w:val="00992FA2"/>
    <w:rsid w:val="0099365F"/>
    <w:rsid w:val="00993CFD"/>
    <w:rsid w:val="009947B7"/>
    <w:rsid w:val="00996FA2"/>
    <w:rsid w:val="009A13D6"/>
    <w:rsid w:val="009A2D84"/>
    <w:rsid w:val="009A35AA"/>
    <w:rsid w:val="009A36F1"/>
    <w:rsid w:val="009A504A"/>
    <w:rsid w:val="009A6CA3"/>
    <w:rsid w:val="009B0243"/>
    <w:rsid w:val="009B18FC"/>
    <w:rsid w:val="009B427A"/>
    <w:rsid w:val="009C09FA"/>
    <w:rsid w:val="009C12FB"/>
    <w:rsid w:val="009C1EFF"/>
    <w:rsid w:val="009C4741"/>
    <w:rsid w:val="009C7CB0"/>
    <w:rsid w:val="009D07C9"/>
    <w:rsid w:val="009D1427"/>
    <w:rsid w:val="009D5D84"/>
    <w:rsid w:val="009D618B"/>
    <w:rsid w:val="009D6FEF"/>
    <w:rsid w:val="009D7F93"/>
    <w:rsid w:val="009E0523"/>
    <w:rsid w:val="009E0ADB"/>
    <w:rsid w:val="009E2FDA"/>
    <w:rsid w:val="009E44BA"/>
    <w:rsid w:val="009E57CF"/>
    <w:rsid w:val="009E587A"/>
    <w:rsid w:val="009E5EA2"/>
    <w:rsid w:val="009E60E3"/>
    <w:rsid w:val="009E7D7A"/>
    <w:rsid w:val="009F0BA8"/>
    <w:rsid w:val="009F474B"/>
    <w:rsid w:val="009F5722"/>
    <w:rsid w:val="009F5DA4"/>
    <w:rsid w:val="009F7470"/>
    <w:rsid w:val="00A006AE"/>
    <w:rsid w:val="00A035FC"/>
    <w:rsid w:val="00A04218"/>
    <w:rsid w:val="00A04787"/>
    <w:rsid w:val="00A06728"/>
    <w:rsid w:val="00A102E5"/>
    <w:rsid w:val="00A1144F"/>
    <w:rsid w:val="00A117EA"/>
    <w:rsid w:val="00A126B5"/>
    <w:rsid w:val="00A127F9"/>
    <w:rsid w:val="00A1616F"/>
    <w:rsid w:val="00A22BB1"/>
    <w:rsid w:val="00A23242"/>
    <w:rsid w:val="00A23D72"/>
    <w:rsid w:val="00A24A69"/>
    <w:rsid w:val="00A24E5D"/>
    <w:rsid w:val="00A25D12"/>
    <w:rsid w:val="00A27B5A"/>
    <w:rsid w:val="00A3160D"/>
    <w:rsid w:val="00A31852"/>
    <w:rsid w:val="00A32DA5"/>
    <w:rsid w:val="00A33D34"/>
    <w:rsid w:val="00A34F75"/>
    <w:rsid w:val="00A35FAC"/>
    <w:rsid w:val="00A4244B"/>
    <w:rsid w:val="00A43CE0"/>
    <w:rsid w:val="00A43D1D"/>
    <w:rsid w:val="00A46D4D"/>
    <w:rsid w:val="00A47800"/>
    <w:rsid w:val="00A47A9E"/>
    <w:rsid w:val="00A549DF"/>
    <w:rsid w:val="00A55040"/>
    <w:rsid w:val="00A5517D"/>
    <w:rsid w:val="00A57AB6"/>
    <w:rsid w:val="00A61350"/>
    <w:rsid w:val="00A61D0B"/>
    <w:rsid w:val="00A62034"/>
    <w:rsid w:val="00A6431B"/>
    <w:rsid w:val="00A65F46"/>
    <w:rsid w:val="00A661B3"/>
    <w:rsid w:val="00A66C0A"/>
    <w:rsid w:val="00A70379"/>
    <w:rsid w:val="00A722E0"/>
    <w:rsid w:val="00A73CB9"/>
    <w:rsid w:val="00A7401E"/>
    <w:rsid w:val="00A7516D"/>
    <w:rsid w:val="00A7739D"/>
    <w:rsid w:val="00A80F06"/>
    <w:rsid w:val="00A81632"/>
    <w:rsid w:val="00A83320"/>
    <w:rsid w:val="00A83DF1"/>
    <w:rsid w:val="00A84900"/>
    <w:rsid w:val="00A84D12"/>
    <w:rsid w:val="00A85940"/>
    <w:rsid w:val="00A90292"/>
    <w:rsid w:val="00A90938"/>
    <w:rsid w:val="00A91221"/>
    <w:rsid w:val="00A9175B"/>
    <w:rsid w:val="00A91C52"/>
    <w:rsid w:val="00A93FD0"/>
    <w:rsid w:val="00A94A97"/>
    <w:rsid w:val="00A97C8F"/>
    <w:rsid w:val="00AA69DC"/>
    <w:rsid w:val="00AB1C78"/>
    <w:rsid w:val="00AB23FC"/>
    <w:rsid w:val="00AB2BF7"/>
    <w:rsid w:val="00AB50CA"/>
    <w:rsid w:val="00AB7C95"/>
    <w:rsid w:val="00AC03C1"/>
    <w:rsid w:val="00AC0B07"/>
    <w:rsid w:val="00AC4E94"/>
    <w:rsid w:val="00AC5E40"/>
    <w:rsid w:val="00AC6B8B"/>
    <w:rsid w:val="00AD0AFF"/>
    <w:rsid w:val="00AD1A9E"/>
    <w:rsid w:val="00AD256F"/>
    <w:rsid w:val="00AD3687"/>
    <w:rsid w:val="00AD559F"/>
    <w:rsid w:val="00AD6CD0"/>
    <w:rsid w:val="00AD726A"/>
    <w:rsid w:val="00AE1FE7"/>
    <w:rsid w:val="00AE2DBD"/>
    <w:rsid w:val="00AE3578"/>
    <w:rsid w:val="00AE3717"/>
    <w:rsid w:val="00AE39D3"/>
    <w:rsid w:val="00AE6A8E"/>
    <w:rsid w:val="00AF09A4"/>
    <w:rsid w:val="00AF117D"/>
    <w:rsid w:val="00AF1195"/>
    <w:rsid w:val="00AF1EB5"/>
    <w:rsid w:val="00AF238C"/>
    <w:rsid w:val="00AF2BF9"/>
    <w:rsid w:val="00AF427F"/>
    <w:rsid w:val="00AF48F3"/>
    <w:rsid w:val="00AF4F35"/>
    <w:rsid w:val="00AF54C3"/>
    <w:rsid w:val="00AF5A8F"/>
    <w:rsid w:val="00AF6B35"/>
    <w:rsid w:val="00AF78BD"/>
    <w:rsid w:val="00B021C4"/>
    <w:rsid w:val="00B0228A"/>
    <w:rsid w:val="00B02C67"/>
    <w:rsid w:val="00B06B40"/>
    <w:rsid w:val="00B0701E"/>
    <w:rsid w:val="00B12148"/>
    <w:rsid w:val="00B12509"/>
    <w:rsid w:val="00B13241"/>
    <w:rsid w:val="00B1392B"/>
    <w:rsid w:val="00B1499A"/>
    <w:rsid w:val="00B14CDB"/>
    <w:rsid w:val="00B21EFF"/>
    <w:rsid w:val="00B23078"/>
    <w:rsid w:val="00B335A5"/>
    <w:rsid w:val="00B341E2"/>
    <w:rsid w:val="00B349FE"/>
    <w:rsid w:val="00B36281"/>
    <w:rsid w:val="00B37FB4"/>
    <w:rsid w:val="00B421E9"/>
    <w:rsid w:val="00B448BB"/>
    <w:rsid w:val="00B4508F"/>
    <w:rsid w:val="00B455DB"/>
    <w:rsid w:val="00B46594"/>
    <w:rsid w:val="00B46AB1"/>
    <w:rsid w:val="00B46BE7"/>
    <w:rsid w:val="00B508F1"/>
    <w:rsid w:val="00B50951"/>
    <w:rsid w:val="00B532F3"/>
    <w:rsid w:val="00B568B0"/>
    <w:rsid w:val="00B625D8"/>
    <w:rsid w:val="00B6674E"/>
    <w:rsid w:val="00B66878"/>
    <w:rsid w:val="00B66B41"/>
    <w:rsid w:val="00B70C10"/>
    <w:rsid w:val="00B71438"/>
    <w:rsid w:val="00B71A50"/>
    <w:rsid w:val="00B723E7"/>
    <w:rsid w:val="00B742AD"/>
    <w:rsid w:val="00B744A7"/>
    <w:rsid w:val="00B75C16"/>
    <w:rsid w:val="00B76091"/>
    <w:rsid w:val="00B7664F"/>
    <w:rsid w:val="00B76AD5"/>
    <w:rsid w:val="00B774C5"/>
    <w:rsid w:val="00B84E4C"/>
    <w:rsid w:val="00B87053"/>
    <w:rsid w:val="00B90C5B"/>
    <w:rsid w:val="00B910DA"/>
    <w:rsid w:val="00B92C48"/>
    <w:rsid w:val="00B940EF"/>
    <w:rsid w:val="00B962C7"/>
    <w:rsid w:val="00B97486"/>
    <w:rsid w:val="00B97682"/>
    <w:rsid w:val="00BA1192"/>
    <w:rsid w:val="00BA1341"/>
    <w:rsid w:val="00BA1CF2"/>
    <w:rsid w:val="00BA2616"/>
    <w:rsid w:val="00BA3C0D"/>
    <w:rsid w:val="00BA43B5"/>
    <w:rsid w:val="00BB0757"/>
    <w:rsid w:val="00BB5A33"/>
    <w:rsid w:val="00BC03D9"/>
    <w:rsid w:val="00BC1013"/>
    <w:rsid w:val="00BC160D"/>
    <w:rsid w:val="00BC587E"/>
    <w:rsid w:val="00BD0796"/>
    <w:rsid w:val="00BD5CE1"/>
    <w:rsid w:val="00BE00C4"/>
    <w:rsid w:val="00BE134A"/>
    <w:rsid w:val="00BE15BF"/>
    <w:rsid w:val="00BE54C6"/>
    <w:rsid w:val="00BE5C19"/>
    <w:rsid w:val="00BE65C1"/>
    <w:rsid w:val="00BE6BE9"/>
    <w:rsid w:val="00BF10FC"/>
    <w:rsid w:val="00BF3093"/>
    <w:rsid w:val="00BF3853"/>
    <w:rsid w:val="00BF43FE"/>
    <w:rsid w:val="00C0191D"/>
    <w:rsid w:val="00C02B38"/>
    <w:rsid w:val="00C03DE4"/>
    <w:rsid w:val="00C056D1"/>
    <w:rsid w:val="00C0653F"/>
    <w:rsid w:val="00C06E0D"/>
    <w:rsid w:val="00C1148B"/>
    <w:rsid w:val="00C12648"/>
    <w:rsid w:val="00C131D5"/>
    <w:rsid w:val="00C166E5"/>
    <w:rsid w:val="00C21474"/>
    <w:rsid w:val="00C221C2"/>
    <w:rsid w:val="00C22DA5"/>
    <w:rsid w:val="00C2350B"/>
    <w:rsid w:val="00C23928"/>
    <w:rsid w:val="00C23E0D"/>
    <w:rsid w:val="00C266FD"/>
    <w:rsid w:val="00C3152D"/>
    <w:rsid w:val="00C319A3"/>
    <w:rsid w:val="00C3427D"/>
    <w:rsid w:val="00C36A65"/>
    <w:rsid w:val="00C37136"/>
    <w:rsid w:val="00C419FA"/>
    <w:rsid w:val="00C43B6B"/>
    <w:rsid w:val="00C44178"/>
    <w:rsid w:val="00C45C5E"/>
    <w:rsid w:val="00C47614"/>
    <w:rsid w:val="00C50224"/>
    <w:rsid w:val="00C516DC"/>
    <w:rsid w:val="00C51F1C"/>
    <w:rsid w:val="00C56E25"/>
    <w:rsid w:val="00C56FE7"/>
    <w:rsid w:val="00C57FB2"/>
    <w:rsid w:val="00C62D3E"/>
    <w:rsid w:val="00C64386"/>
    <w:rsid w:val="00C653DC"/>
    <w:rsid w:val="00C6550F"/>
    <w:rsid w:val="00C65FD5"/>
    <w:rsid w:val="00C6678E"/>
    <w:rsid w:val="00C66A11"/>
    <w:rsid w:val="00C701B3"/>
    <w:rsid w:val="00C70352"/>
    <w:rsid w:val="00C7642E"/>
    <w:rsid w:val="00C779D2"/>
    <w:rsid w:val="00C77A88"/>
    <w:rsid w:val="00C850CE"/>
    <w:rsid w:val="00C905C0"/>
    <w:rsid w:val="00C90F18"/>
    <w:rsid w:val="00C9193D"/>
    <w:rsid w:val="00C94AA3"/>
    <w:rsid w:val="00C95E2B"/>
    <w:rsid w:val="00C97A16"/>
    <w:rsid w:val="00CA183B"/>
    <w:rsid w:val="00CA340B"/>
    <w:rsid w:val="00CA4979"/>
    <w:rsid w:val="00CA4C8E"/>
    <w:rsid w:val="00CB0B64"/>
    <w:rsid w:val="00CB4417"/>
    <w:rsid w:val="00CB47C8"/>
    <w:rsid w:val="00CB4ED2"/>
    <w:rsid w:val="00CB4F38"/>
    <w:rsid w:val="00CC1547"/>
    <w:rsid w:val="00CC1823"/>
    <w:rsid w:val="00CC5533"/>
    <w:rsid w:val="00CD1DA6"/>
    <w:rsid w:val="00CD6230"/>
    <w:rsid w:val="00CD6347"/>
    <w:rsid w:val="00CE047E"/>
    <w:rsid w:val="00CE0604"/>
    <w:rsid w:val="00CE0795"/>
    <w:rsid w:val="00CE2095"/>
    <w:rsid w:val="00CE2960"/>
    <w:rsid w:val="00CE76E5"/>
    <w:rsid w:val="00CF379A"/>
    <w:rsid w:val="00CF3AB6"/>
    <w:rsid w:val="00CF42AA"/>
    <w:rsid w:val="00D038A5"/>
    <w:rsid w:val="00D03ABE"/>
    <w:rsid w:val="00D12B35"/>
    <w:rsid w:val="00D141C8"/>
    <w:rsid w:val="00D151C3"/>
    <w:rsid w:val="00D15202"/>
    <w:rsid w:val="00D168A3"/>
    <w:rsid w:val="00D1716A"/>
    <w:rsid w:val="00D24E38"/>
    <w:rsid w:val="00D24E79"/>
    <w:rsid w:val="00D27323"/>
    <w:rsid w:val="00D327A4"/>
    <w:rsid w:val="00D33ABA"/>
    <w:rsid w:val="00D354B3"/>
    <w:rsid w:val="00D35840"/>
    <w:rsid w:val="00D41162"/>
    <w:rsid w:val="00D447A7"/>
    <w:rsid w:val="00D45F43"/>
    <w:rsid w:val="00D46E90"/>
    <w:rsid w:val="00D51A11"/>
    <w:rsid w:val="00D542DF"/>
    <w:rsid w:val="00D57411"/>
    <w:rsid w:val="00D57CA6"/>
    <w:rsid w:val="00D60C01"/>
    <w:rsid w:val="00D61067"/>
    <w:rsid w:val="00D6445A"/>
    <w:rsid w:val="00D67914"/>
    <w:rsid w:val="00D703CA"/>
    <w:rsid w:val="00D70B16"/>
    <w:rsid w:val="00D77D32"/>
    <w:rsid w:val="00D819D4"/>
    <w:rsid w:val="00D84986"/>
    <w:rsid w:val="00D85C40"/>
    <w:rsid w:val="00D861E8"/>
    <w:rsid w:val="00D87C18"/>
    <w:rsid w:val="00D87E93"/>
    <w:rsid w:val="00D9188D"/>
    <w:rsid w:val="00D918E4"/>
    <w:rsid w:val="00D93326"/>
    <w:rsid w:val="00D9399A"/>
    <w:rsid w:val="00DA0043"/>
    <w:rsid w:val="00DA3134"/>
    <w:rsid w:val="00DA3CD9"/>
    <w:rsid w:val="00DA5C17"/>
    <w:rsid w:val="00DA6A6D"/>
    <w:rsid w:val="00DB0EA3"/>
    <w:rsid w:val="00DB1F6F"/>
    <w:rsid w:val="00DB417A"/>
    <w:rsid w:val="00DB47AE"/>
    <w:rsid w:val="00DB5DCB"/>
    <w:rsid w:val="00DB7E8C"/>
    <w:rsid w:val="00DC24CA"/>
    <w:rsid w:val="00DC3174"/>
    <w:rsid w:val="00DC60C9"/>
    <w:rsid w:val="00DC6658"/>
    <w:rsid w:val="00DE18F2"/>
    <w:rsid w:val="00DE39E7"/>
    <w:rsid w:val="00DE4D70"/>
    <w:rsid w:val="00DE5FD9"/>
    <w:rsid w:val="00DF0346"/>
    <w:rsid w:val="00DF0EBD"/>
    <w:rsid w:val="00DF2CF9"/>
    <w:rsid w:val="00DF306E"/>
    <w:rsid w:val="00DF5AC7"/>
    <w:rsid w:val="00DF677A"/>
    <w:rsid w:val="00E001EB"/>
    <w:rsid w:val="00E006A6"/>
    <w:rsid w:val="00E01798"/>
    <w:rsid w:val="00E025CC"/>
    <w:rsid w:val="00E03B68"/>
    <w:rsid w:val="00E04802"/>
    <w:rsid w:val="00E050EB"/>
    <w:rsid w:val="00E062C7"/>
    <w:rsid w:val="00E106CC"/>
    <w:rsid w:val="00E13087"/>
    <w:rsid w:val="00E13EB2"/>
    <w:rsid w:val="00E15845"/>
    <w:rsid w:val="00E15B90"/>
    <w:rsid w:val="00E229D1"/>
    <w:rsid w:val="00E250F3"/>
    <w:rsid w:val="00E25EB2"/>
    <w:rsid w:val="00E33DB7"/>
    <w:rsid w:val="00E34C3F"/>
    <w:rsid w:val="00E351BD"/>
    <w:rsid w:val="00E4091D"/>
    <w:rsid w:val="00E42EC0"/>
    <w:rsid w:val="00E43E27"/>
    <w:rsid w:val="00E453B7"/>
    <w:rsid w:val="00E45695"/>
    <w:rsid w:val="00E47DA8"/>
    <w:rsid w:val="00E47FB7"/>
    <w:rsid w:val="00E50629"/>
    <w:rsid w:val="00E54092"/>
    <w:rsid w:val="00E54DB5"/>
    <w:rsid w:val="00E558AE"/>
    <w:rsid w:val="00E62C16"/>
    <w:rsid w:val="00E62CFE"/>
    <w:rsid w:val="00E650E1"/>
    <w:rsid w:val="00E66347"/>
    <w:rsid w:val="00E66667"/>
    <w:rsid w:val="00E67F97"/>
    <w:rsid w:val="00E705AE"/>
    <w:rsid w:val="00E71028"/>
    <w:rsid w:val="00E71312"/>
    <w:rsid w:val="00E71951"/>
    <w:rsid w:val="00E71DE3"/>
    <w:rsid w:val="00E71F19"/>
    <w:rsid w:val="00E73013"/>
    <w:rsid w:val="00E73965"/>
    <w:rsid w:val="00E77F34"/>
    <w:rsid w:val="00E8116D"/>
    <w:rsid w:val="00E85E45"/>
    <w:rsid w:val="00E8674D"/>
    <w:rsid w:val="00E87C5B"/>
    <w:rsid w:val="00E91A30"/>
    <w:rsid w:val="00E93EFA"/>
    <w:rsid w:val="00E944ED"/>
    <w:rsid w:val="00E95FA3"/>
    <w:rsid w:val="00EA03A9"/>
    <w:rsid w:val="00EA07BB"/>
    <w:rsid w:val="00EA3276"/>
    <w:rsid w:val="00EA3925"/>
    <w:rsid w:val="00EA3FBC"/>
    <w:rsid w:val="00EA4879"/>
    <w:rsid w:val="00EA5005"/>
    <w:rsid w:val="00EA51DC"/>
    <w:rsid w:val="00EA56BE"/>
    <w:rsid w:val="00EA5DB6"/>
    <w:rsid w:val="00EB0100"/>
    <w:rsid w:val="00EB0599"/>
    <w:rsid w:val="00EB26E1"/>
    <w:rsid w:val="00EB2D53"/>
    <w:rsid w:val="00EB5804"/>
    <w:rsid w:val="00EC189B"/>
    <w:rsid w:val="00EC2889"/>
    <w:rsid w:val="00EC3284"/>
    <w:rsid w:val="00EC422C"/>
    <w:rsid w:val="00ED02B1"/>
    <w:rsid w:val="00ED0D79"/>
    <w:rsid w:val="00ED1158"/>
    <w:rsid w:val="00ED20B0"/>
    <w:rsid w:val="00ED23A7"/>
    <w:rsid w:val="00ED2983"/>
    <w:rsid w:val="00ED2E32"/>
    <w:rsid w:val="00ED387D"/>
    <w:rsid w:val="00ED6288"/>
    <w:rsid w:val="00ED69AB"/>
    <w:rsid w:val="00EE01CE"/>
    <w:rsid w:val="00EE03A4"/>
    <w:rsid w:val="00EE153F"/>
    <w:rsid w:val="00EE49DD"/>
    <w:rsid w:val="00EE69B0"/>
    <w:rsid w:val="00EE7748"/>
    <w:rsid w:val="00EF1538"/>
    <w:rsid w:val="00EF2551"/>
    <w:rsid w:val="00EF32C8"/>
    <w:rsid w:val="00EF3A64"/>
    <w:rsid w:val="00F02044"/>
    <w:rsid w:val="00F06EC5"/>
    <w:rsid w:val="00F101D8"/>
    <w:rsid w:val="00F11FD0"/>
    <w:rsid w:val="00F12BFC"/>
    <w:rsid w:val="00F1420B"/>
    <w:rsid w:val="00F160EC"/>
    <w:rsid w:val="00F17776"/>
    <w:rsid w:val="00F207DC"/>
    <w:rsid w:val="00F20ABE"/>
    <w:rsid w:val="00F20AF3"/>
    <w:rsid w:val="00F275BB"/>
    <w:rsid w:val="00F27811"/>
    <w:rsid w:val="00F30FA1"/>
    <w:rsid w:val="00F34E23"/>
    <w:rsid w:val="00F34F4D"/>
    <w:rsid w:val="00F35ED6"/>
    <w:rsid w:val="00F3609F"/>
    <w:rsid w:val="00F37C4D"/>
    <w:rsid w:val="00F37E47"/>
    <w:rsid w:val="00F4017A"/>
    <w:rsid w:val="00F40D14"/>
    <w:rsid w:val="00F43B81"/>
    <w:rsid w:val="00F444D0"/>
    <w:rsid w:val="00F470A7"/>
    <w:rsid w:val="00F47D07"/>
    <w:rsid w:val="00F47E07"/>
    <w:rsid w:val="00F50F87"/>
    <w:rsid w:val="00F52AE4"/>
    <w:rsid w:val="00F535CA"/>
    <w:rsid w:val="00F546F2"/>
    <w:rsid w:val="00F55ADC"/>
    <w:rsid w:val="00F603FE"/>
    <w:rsid w:val="00F608CA"/>
    <w:rsid w:val="00F65333"/>
    <w:rsid w:val="00F65560"/>
    <w:rsid w:val="00F71830"/>
    <w:rsid w:val="00F71B60"/>
    <w:rsid w:val="00F8309D"/>
    <w:rsid w:val="00F84473"/>
    <w:rsid w:val="00F84750"/>
    <w:rsid w:val="00F8539C"/>
    <w:rsid w:val="00F8607A"/>
    <w:rsid w:val="00F87322"/>
    <w:rsid w:val="00F903C9"/>
    <w:rsid w:val="00F90675"/>
    <w:rsid w:val="00F91DA3"/>
    <w:rsid w:val="00F91EC9"/>
    <w:rsid w:val="00F9497F"/>
    <w:rsid w:val="00FA0AAA"/>
    <w:rsid w:val="00FA1CFB"/>
    <w:rsid w:val="00FA59CE"/>
    <w:rsid w:val="00FA722D"/>
    <w:rsid w:val="00FB1285"/>
    <w:rsid w:val="00FB1D30"/>
    <w:rsid w:val="00FB2BB5"/>
    <w:rsid w:val="00FB6C86"/>
    <w:rsid w:val="00FC3F0C"/>
    <w:rsid w:val="00FC5033"/>
    <w:rsid w:val="00FC7978"/>
    <w:rsid w:val="00FD2CE5"/>
    <w:rsid w:val="00FD6BD0"/>
    <w:rsid w:val="00FE1B5D"/>
    <w:rsid w:val="00FE4EEB"/>
    <w:rsid w:val="00FE559C"/>
    <w:rsid w:val="00FE5D30"/>
    <w:rsid w:val="00FE6E9D"/>
    <w:rsid w:val="00FF06E7"/>
    <w:rsid w:val="00FF2E59"/>
    <w:rsid w:val="00FF4FA1"/>
    <w:rsid w:val="00FF5B4F"/>
    <w:rsid w:val="00FF623F"/>
    <w:rsid w:val="00FF791B"/>
    <w:rsid w:val="00FF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FC10"/>
  <w15:chartTrackingRefBased/>
  <w15:docId w15:val="{B286D791-DA65-E340-9F8E-E9B737B7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608"/>
    <w:pPr>
      <w:spacing w:after="120"/>
    </w:pPr>
    <w:rPr>
      <w:rFonts w:ascii="Calibri" w:hAnsi="Calibri"/>
      <w:sz w:val="28"/>
    </w:rPr>
  </w:style>
  <w:style w:type="paragraph" w:styleId="Heading1">
    <w:name w:val="heading 1"/>
    <w:basedOn w:val="Normal"/>
    <w:next w:val="Normal"/>
    <w:link w:val="Heading1Char"/>
    <w:uiPriority w:val="9"/>
    <w:qFormat/>
    <w:rsid w:val="00367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5B4F"/>
    <w:pPr>
      <w:keepNext/>
      <w:keepLines/>
      <w:spacing w:before="24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163"/>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67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1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1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1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1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5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163"/>
    <w:rPr>
      <w:rFonts w:eastAsiaTheme="majorEastAsia" w:cstheme="majorBidi"/>
      <w:color w:val="272727" w:themeColor="text1" w:themeTint="D8"/>
    </w:rPr>
  </w:style>
  <w:style w:type="paragraph" w:styleId="Title">
    <w:name w:val="Title"/>
    <w:basedOn w:val="Normal"/>
    <w:next w:val="Normal"/>
    <w:link w:val="TitleChar"/>
    <w:uiPriority w:val="10"/>
    <w:qFormat/>
    <w:rsid w:val="003671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163"/>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67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1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7163"/>
    <w:rPr>
      <w:i/>
      <w:iCs/>
      <w:color w:val="404040" w:themeColor="text1" w:themeTint="BF"/>
    </w:rPr>
  </w:style>
  <w:style w:type="paragraph" w:styleId="ListParagraph">
    <w:name w:val="List Paragraph"/>
    <w:basedOn w:val="Normal"/>
    <w:uiPriority w:val="34"/>
    <w:qFormat/>
    <w:rsid w:val="00367163"/>
    <w:pPr>
      <w:ind w:left="720"/>
      <w:contextualSpacing/>
    </w:pPr>
  </w:style>
  <w:style w:type="character" w:styleId="IntenseEmphasis">
    <w:name w:val="Intense Emphasis"/>
    <w:basedOn w:val="DefaultParagraphFont"/>
    <w:uiPriority w:val="21"/>
    <w:qFormat/>
    <w:rsid w:val="00367163"/>
    <w:rPr>
      <w:i/>
      <w:iCs/>
      <w:color w:val="0F4761" w:themeColor="accent1" w:themeShade="BF"/>
    </w:rPr>
  </w:style>
  <w:style w:type="paragraph" w:styleId="IntenseQuote">
    <w:name w:val="Intense Quote"/>
    <w:basedOn w:val="Normal"/>
    <w:next w:val="Normal"/>
    <w:link w:val="IntenseQuoteChar"/>
    <w:uiPriority w:val="30"/>
    <w:qFormat/>
    <w:rsid w:val="00367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163"/>
    <w:rPr>
      <w:i/>
      <w:iCs/>
      <w:color w:val="0F4761" w:themeColor="accent1" w:themeShade="BF"/>
    </w:rPr>
  </w:style>
  <w:style w:type="character" w:styleId="IntenseReference">
    <w:name w:val="Intense Reference"/>
    <w:basedOn w:val="DefaultParagraphFont"/>
    <w:uiPriority w:val="32"/>
    <w:qFormat/>
    <w:rsid w:val="00367163"/>
    <w:rPr>
      <w:b/>
      <w:bCs/>
      <w:smallCaps/>
      <w:color w:val="0F4761" w:themeColor="accent1" w:themeShade="BF"/>
      <w:spacing w:val="5"/>
    </w:rPr>
  </w:style>
  <w:style w:type="paragraph" w:styleId="FootnoteText">
    <w:name w:val="footnote text"/>
    <w:basedOn w:val="Normal"/>
    <w:link w:val="FootnoteTextChar"/>
    <w:uiPriority w:val="99"/>
    <w:semiHidden/>
    <w:unhideWhenUsed/>
    <w:rsid w:val="001307F3"/>
    <w:rPr>
      <w:sz w:val="20"/>
      <w:szCs w:val="20"/>
    </w:rPr>
  </w:style>
  <w:style w:type="character" w:customStyle="1" w:styleId="FootnoteTextChar">
    <w:name w:val="Footnote Text Char"/>
    <w:basedOn w:val="DefaultParagraphFont"/>
    <w:link w:val="FootnoteText"/>
    <w:uiPriority w:val="99"/>
    <w:semiHidden/>
    <w:rsid w:val="001307F3"/>
    <w:rPr>
      <w:sz w:val="20"/>
      <w:szCs w:val="20"/>
    </w:rPr>
  </w:style>
  <w:style w:type="character" w:styleId="FootnoteReference">
    <w:name w:val="footnote reference"/>
    <w:basedOn w:val="DefaultParagraphFont"/>
    <w:uiPriority w:val="99"/>
    <w:semiHidden/>
    <w:unhideWhenUsed/>
    <w:rsid w:val="001307F3"/>
    <w:rPr>
      <w:vertAlign w:val="superscript"/>
    </w:rPr>
  </w:style>
  <w:style w:type="paragraph" w:styleId="Revision">
    <w:name w:val="Revision"/>
    <w:hidden/>
    <w:uiPriority w:val="99"/>
    <w:semiHidden/>
    <w:rsid w:val="00395D7E"/>
  </w:style>
  <w:style w:type="character" w:styleId="CommentReference">
    <w:name w:val="annotation reference"/>
    <w:basedOn w:val="DefaultParagraphFont"/>
    <w:uiPriority w:val="99"/>
    <w:semiHidden/>
    <w:unhideWhenUsed/>
    <w:rsid w:val="00A43D1D"/>
    <w:rPr>
      <w:sz w:val="16"/>
      <w:szCs w:val="16"/>
    </w:rPr>
  </w:style>
  <w:style w:type="paragraph" w:styleId="CommentText">
    <w:name w:val="annotation text"/>
    <w:basedOn w:val="Normal"/>
    <w:link w:val="CommentTextChar"/>
    <w:uiPriority w:val="99"/>
    <w:semiHidden/>
    <w:unhideWhenUsed/>
    <w:rsid w:val="00A43D1D"/>
    <w:rPr>
      <w:sz w:val="20"/>
      <w:szCs w:val="20"/>
    </w:rPr>
  </w:style>
  <w:style w:type="character" w:customStyle="1" w:styleId="CommentTextChar">
    <w:name w:val="Comment Text Char"/>
    <w:basedOn w:val="DefaultParagraphFont"/>
    <w:link w:val="CommentText"/>
    <w:uiPriority w:val="99"/>
    <w:semiHidden/>
    <w:rsid w:val="00A43D1D"/>
    <w:rPr>
      <w:sz w:val="20"/>
      <w:szCs w:val="20"/>
    </w:rPr>
  </w:style>
  <w:style w:type="paragraph" w:styleId="CommentSubject">
    <w:name w:val="annotation subject"/>
    <w:basedOn w:val="CommentText"/>
    <w:next w:val="CommentText"/>
    <w:link w:val="CommentSubjectChar"/>
    <w:uiPriority w:val="99"/>
    <w:semiHidden/>
    <w:unhideWhenUsed/>
    <w:rsid w:val="00A43D1D"/>
    <w:rPr>
      <w:b/>
      <w:bCs/>
    </w:rPr>
  </w:style>
  <w:style w:type="character" w:customStyle="1" w:styleId="CommentSubjectChar">
    <w:name w:val="Comment Subject Char"/>
    <w:basedOn w:val="CommentTextChar"/>
    <w:link w:val="CommentSubject"/>
    <w:uiPriority w:val="99"/>
    <w:semiHidden/>
    <w:rsid w:val="00A43D1D"/>
    <w:rPr>
      <w:b/>
      <w:bCs/>
      <w:sz w:val="20"/>
      <w:szCs w:val="20"/>
    </w:rPr>
  </w:style>
  <w:style w:type="character" w:styleId="Hyperlink">
    <w:name w:val="Hyperlink"/>
    <w:basedOn w:val="DefaultParagraphFont"/>
    <w:uiPriority w:val="99"/>
    <w:unhideWhenUsed/>
    <w:rsid w:val="00716E09"/>
    <w:rPr>
      <w:color w:val="467886" w:themeColor="hyperlink"/>
      <w:u w:val="single"/>
    </w:rPr>
  </w:style>
  <w:style w:type="character" w:styleId="UnresolvedMention">
    <w:name w:val="Unresolved Mention"/>
    <w:basedOn w:val="DefaultParagraphFont"/>
    <w:uiPriority w:val="99"/>
    <w:semiHidden/>
    <w:unhideWhenUsed/>
    <w:rsid w:val="00716E09"/>
    <w:rPr>
      <w:color w:val="605E5C"/>
      <w:shd w:val="clear" w:color="auto" w:fill="E1DFDD"/>
    </w:rPr>
  </w:style>
  <w:style w:type="character" w:styleId="FollowedHyperlink">
    <w:name w:val="FollowedHyperlink"/>
    <w:basedOn w:val="DefaultParagraphFont"/>
    <w:uiPriority w:val="99"/>
    <w:semiHidden/>
    <w:unhideWhenUsed/>
    <w:rsid w:val="00383DB7"/>
    <w:rPr>
      <w:color w:val="96607D" w:themeColor="followedHyperlink"/>
      <w:u w:val="single"/>
    </w:rPr>
  </w:style>
  <w:style w:type="character" w:styleId="Emphasis">
    <w:name w:val="Emphasis"/>
    <w:basedOn w:val="DefaultParagraphFont"/>
    <w:uiPriority w:val="20"/>
    <w:qFormat/>
    <w:rsid w:val="003233E3"/>
    <w:rPr>
      <w:i/>
      <w:iCs/>
    </w:rPr>
  </w:style>
  <w:style w:type="paragraph" w:styleId="Header">
    <w:name w:val="header"/>
    <w:basedOn w:val="Normal"/>
    <w:link w:val="HeaderChar"/>
    <w:uiPriority w:val="99"/>
    <w:unhideWhenUsed/>
    <w:rsid w:val="00EA3276"/>
    <w:pPr>
      <w:tabs>
        <w:tab w:val="center" w:pos="4680"/>
        <w:tab w:val="right" w:pos="9360"/>
      </w:tabs>
      <w:spacing w:after="0"/>
    </w:pPr>
  </w:style>
  <w:style w:type="character" w:customStyle="1" w:styleId="HeaderChar">
    <w:name w:val="Header Char"/>
    <w:basedOn w:val="DefaultParagraphFont"/>
    <w:link w:val="Header"/>
    <w:uiPriority w:val="99"/>
    <w:rsid w:val="00EA3276"/>
    <w:rPr>
      <w:rFonts w:ascii="Calibri" w:hAnsi="Calibri"/>
      <w:sz w:val="28"/>
    </w:rPr>
  </w:style>
  <w:style w:type="paragraph" w:styleId="Footer">
    <w:name w:val="footer"/>
    <w:basedOn w:val="Normal"/>
    <w:link w:val="FooterChar"/>
    <w:uiPriority w:val="99"/>
    <w:unhideWhenUsed/>
    <w:rsid w:val="00EA3276"/>
    <w:pPr>
      <w:tabs>
        <w:tab w:val="center" w:pos="4680"/>
        <w:tab w:val="right" w:pos="9360"/>
      </w:tabs>
      <w:spacing w:after="0"/>
    </w:pPr>
  </w:style>
  <w:style w:type="character" w:customStyle="1" w:styleId="FooterChar">
    <w:name w:val="Footer Char"/>
    <w:basedOn w:val="DefaultParagraphFont"/>
    <w:link w:val="Footer"/>
    <w:uiPriority w:val="99"/>
    <w:rsid w:val="00EA3276"/>
    <w:rPr>
      <w:rFonts w:ascii="Calibri" w:hAnsi="Calibri"/>
      <w:sz w:val="28"/>
    </w:rPr>
  </w:style>
  <w:style w:type="character" w:styleId="PageNumber">
    <w:name w:val="page number"/>
    <w:basedOn w:val="DefaultParagraphFont"/>
    <w:uiPriority w:val="99"/>
    <w:semiHidden/>
    <w:unhideWhenUsed/>
    <w:rsid w:val="00EA3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7322">
      <w:bodyDiv w:val="1"/>
      <w:marLeft w:val="0"/>
      <w:marRight w:val="0"/>
      <w:marTop w:val="0"/>
      <w:marBottom w:val="0"/>
      <w:divBdr>
        <w:top w:val="none" w:sz="0" w:space="0" w:color="auto"/>
        <w:left w:val="none" w:sz="0" w:space="0" w:color="auto"/>
        <w:bottom w:val="none" w:sz="0" w:space="0" w:color="auto"/>
        <w:right w:val="none" w:sz="0" w:space="0" w:color="auto"/>
      </w:divBdr>
    </w:div>
    <w:div w:id="1148550286">
      <w:bodyDiv w:val="1"/>
      <w:marLeft w:val="0"/>
      <w:marRight w:val="0"/>
      <w:marTop w:val="0"/>
      <w:marBottom w:val="0"/>
      <w:divBdr>
        <w:top w:val="none" w:sz="0" w:space="0" w:color="auto"/>
        <w:left w:val="none" w:sz="0" w:space="0" w:color="auto"/>
        <w:bottom w:val="none" w:sz="0" w:space="0" w:color="auto"/>
        <w:right w:val="none" w:sz="0" w:space="0" w:color="auto"/>
      </w:divBdr>
      <w:divsChild>
        <w:div w:id="323168327">
          <w:marLeft w:val="0"/>
          <w:marRight w:val="0"/>
          <w:marTop w:val="0"/>
          <w:marBottom w:val="0"/>
          <w:divBdr>
            <w:top w:val="none" w:sz="0" w:space="0" w:color="auto"/>
            <w:left w:val="none" w:sz="0" w:space="0" w:color="auto"/>
            <w:bottom w:val="none" w:sz="0" w:space="0" w:color="auto"/>
            <w:right w:val="none" w:sz="0" w:space="0" w:color="auto"/>
          </w:divBdr>
          <w:divsChild>
            <w:div w:id="17620708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75211868">
      <w:bodyDiv w:val="1"/>
      <w:marLeft w:val="0"/>
      <w:marRight w:val="0"/>
      <w:marTop w:val="0"/>
      <w:marBottom w:val="0"/>
      <w:divBdr>
        <w:top w:val="none" w:sz="0" w:space="0" w:color="auto"/>
        <w:left w:val="none" w:sz="0" w:space="0" w:color="auto"/>
        <w:bottom w:val="none" w:sz="0" w:space="0" w:color="auto"/>
        <w:right w:val="none" w:sz="0" w:space="0" w:color="auto"/>
      </w:divBdr>
      <w:divsChild>
        <w:div w:id="13599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B5A55-1B0E-4A41-8C27-39670B26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Beath, Cynthia M</dc:creator>
  <cp:keywords/>
  <dc:description/>
  <cp:lastModifiedBy>Cheryl A Miller</cp:lastModifiedBy>
  <cp:revision>6</cp:revision>
  <dcterms:created xsi:type="dcterms:W3CDTF">2024-05-07T19:24:00Z</dcterms:created>
  <dcterms:modified xsi:type="dcterms:W3CDTF">2024-05-13T21:12:00Z</dcterms:modified>
</cp:coreProperties>
</file>